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XSpec="right" w:tblpY="2236"/>
        <w:tblW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06079E" w14:paraId="5DD18EB7" w14:textId="77777777" w:rsidTr="008961FF">
        <w:tc>
          <w:tcPr>
            <w:tcW w:w="4536" w:type="dxa"/>
          </w:tcPr>
          <w:p w14:paraId="11EF27D4" w14:textId="77777777" w:rsidR="008961FF" w:rsidRDefault="008961FF" w:rsidP="008961FF">
            <w:pPr>
              <w:tabs>
                <w:tab w:val="left" w:pos="5070"/>
                <w:tab w:val="left" w:pos="5366"/>
                <w:tab w:val="left" w:pos="6771"/>
                <w:tab w:val="left" w:pos="7363"/>
              </w:tabs>
              <w:jc w:val="both"/>
            </w:pPr>
            <w:bookmarkStart w:id="0" w:name="_Hlk166057856"/>
            <w:r>
              <w:t>PATVIRTINTA</w:t>
            </w:r>
          </w:p>
          <w:p w14:paraId="1ED7A4D8" w14:textId="2FBDBB7E" w:rsidR="008961FF" w:rsidRDefault="009E7728" w:rsidP="008961FF">
            <w:pPr>
              <w:tabs>
                <w:tab w:val="left" w:pos="5070"/>
                <w:tab w:val="left" w:pos="5366"/>
                <w:tab w:val="left" w:pos="6771"/>
                <w:tab w:val="left" w:pos="7363"/>
              </w:tabs>
              <w:jc w:val="both"/>
            </w:pPr>
            <w:r>
              <w:t xml:space="preserve">Skuodo rajono </w:t>
            </w:r>
            <w:r w:rsidR="008961FF">
              <w:t>savivaldybės tarybos</w:t>
            </w:r>
          </w:p>
          <w:p w14:paraId="3CBDF0F4" w14:textId="27FA3594" w:rsidR="0006079E" w:rsidRDefault="008961FF" w:rsidP="008961FF">
            <w:pPr>
              <w:tabs>
                <w:tab w:val="left" w:pos="5070"/>
                <w:tab w:val="left" w:pos="5366"/>
                <w:tab w:val="left" w:pos="6771"/>
                <w:tab w:val="left" w:pos="7363"/>
              </w:tabs>
              <w:jc w:val="both"/>
            </w:pPr>
            <w:r>
              <w:t>202</w:t>
            </w:r>
            <w:r w:rsidR="009E7728">
              <w:t>6</w:t>
            </w:r>
            <w:r>
              <w:t xml:space="preserve"> m.</w:t>
            </w:r>
            <w:r w:rsidR="009E7728">
              <w:t xml:space="preserve"> birželio </w:t>
            </w:r>
            <w:r>
              <w:t xml:space="preserve"> d.  sprendimu Nr. </w:t>
            </w:r>
            <w:r w:rsidR="009E7728">
              <w:t>T9-</w:t>
            </w:r>
          </w:p>
        </w:tc>
      </w:tr>
      <w:tr w:rsidR="0006079E" w14:paraId="4609B59D" w14:textId="77777777" w:rsidTr="008961FF">
        <w:tc>
          <w:tcPr>
            <w:tcW w:w="4536" w:type="dxa"/>
          </w:tcPr>
          <w:p w14:paraId="4B5CE6A9" w14:textId="739650A4" w:rsidR="0006079E" w:rsidRPr="008961FF" w:rsidRDefault="0006079E" w:rsidP="008961FF"/>
        </w:tc>
      </w:tr>
      <w:tr w:rsidR="00343D40" w14:paraId="11D6D530" w14:textId="77777777" w:rsidTr="008961FF">
        <w:trPr>
          <w:trHeight w:val="304"/>
        </w:trPr>
        <w:tc>
          <w:tcPr>
            <w:tcW w:w="4536" w:type="dxa"/>
          </w:tcPr>
          <w:p w14:paraId="7D89282A" w14:textId="68A0898E" w:rsidR="005839C0" w:rsidRPr="008961FF" w:rsidRDefault="005839C0" w:rsidP="004B0EBB"/>
        </w:tc>
      </w:tr>
      <w:bookmarkEnd w:id="0"/>
    </w:tbl>
    <w:p w14:paraId="01EE6A72" w14:textId="77777777" w:rsidR="00D90A8D" w:rsidRPr="00F72A1E" w:rsidRDefault="00D90A8D" w:rsidP="0006079E">
      <w:pPr>
        <w:jc w:val="center"/>
      </w:pPr>
    </w:p>
    <w:p w14:paraId="1D48BD24" w14:textId="77777777" w:rsidR="004B0EBB" w:rsidRDefault="004B0EBB" w:rsidP="00FC14C7">
      <w:pPr>
        <w:suppressAutoHyphens/>
        <w:jc w:val="center"/>
        <w:rPr>
          <w:b/>
          <w:lang w:eastAsia="lt-LT"/>
        </w:rPr>
      </w:pPr>
    </w:p>
    <w:p w14:paraId="59CF7DDF" w14:textId="77777777" w:rsidR="004B0EBB" w:rsidRDefault="004B0EBB" w:rsidP="00FC14C7">
      <w:pPr>
        <w:suppressAutoHyphens/>
        <w:jc w:val="center"/>
        <w:rPr>
          <w:b/>
          <w:lang w:eastAsia="lt-LT"/>
        </w:rPr>
      </w:pPr>
    </w:p>
    <w:p w14:paraId="50268BC7" w14:textId="77777777" w:rsidR="004B0EBB" w:rsidRDefault="004B0EBB" w:rsidP="00FC14C7">
      <w:pPr>
        <w:suppressAutoHyphens/>
        <w:jc w:val="center"/>
        <w:rPr>
          <w:b/>
          <w:lang w:eastAsia="lt-LT"/>
        </w:rPr>
      </w:pPr>
    </w:p>
    <w:p w14:paraId="6A7D60AC" w14:textId="77777777" w:rsidR="004B0EBB" w:rsidRDefault="004B0EBB" w:rsidP="00FC14C7">
      <w:pPr>
        <w:suppressAutoHyphens/>
        <w:jc w:val="center"/>
        <w:rPr>
          <w:b/>
          <w:lang w:eastAsia="lt-LT"/>
        </w:rPr>
      </w:pPr>
    </w:p>
    <w:p w14:paraId="1B907800" w14:textId="77777777" w:rsidR="005839C0" w:rsidRDefault="005839C0" w:rsidP="00FC14C7">
      <w:pPr>
        <w:suppressAutoHyphens/>
        <w:jc w:val="center"/>
        <w:rPr>
          <w:b/>
          <w:lang w:eastAsia="lt-LT"/>
        </w:rPr>
      </w:pPr>
    </w:p>
    <w:p w14:paraId="26F551C0" w14:textId="77777777" w:rsidR="005839C0" w:rsidRDefault="005839C0" w:rsidP="00FC14C7">
      <w:pPr>
        <w:suppressAutoHyphens/>
        <w:jc w:val="center"/>
        <w:rPr>
          <w:b/>
          <w:lang w:eastAsia="lt-LT"/>
        </w:rPr>
      </w:pPr>
    </w:p>
    <w:p w14:paraId="30963ACF" w14:textId="10584FAD"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56D966E9" w:rsidR="00FC14C7" w:rsidRPr="006F56DF" w:rsidRDefault="00FC14C7" w:rsidP="005A4C8F">
                  <w:pPr>
                    <w:widowControl w:val="0"/>
                    <w:suppressAutoHyphens/>
                    <w:jc w:val="both"/>
                    <w:rPr>
                      <w:b/>
                      <w:bCs/>
                    </w:rPr>
                  </w:pPr>
                  <w:r w:rsidRPr="006F56DF">
                    <w:rPr>
                      <w:b/>
                      <w:bCs/>
                    </w:rPr>
                    <w:t>Gyventojų skaičius</w:t>
                  </w:r>
                </w:p>
              </w:tc>
              <w:tc>
                <w:tcPr>
                  <w:tcW w:w="2700" w:type="dxa"/>
                  <w:shd w:val="clear" w:color="auto" w:fill="DBE5F1" w:themeFill="accent1" w:themeFillTint="33"/>
                </w:tcPr>
                <w:p w14:paraId="368123ED" w14:textId="6D4DEA75"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EB0480"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w:t>
            </w:r>
            <w:r w:rsidR="002966F3" w:rsidRPr="00EB0480">
              <w:rPr>
                <w:i/>
                <w:iCs/>
                <w:sz w:val="20"/>
                <w:shd w:val="clear" w:color="auto" w:fill="FFFFFF" w:themeFill="background1"/>
                <w:lang w:eastAsia="lt-LT"/>
              </w:rPr>
              <w:t xml:space="preserve"> (1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6B94A445" w:rsidR="00FC14C7" w:rsidRPr="006F56DF" w:rsidRDefault="00FC14C7" w:rsidP="005A4C8F">
            <w:pPr>
              <w:spacing w:before="120" w:after="120"/>
              <w:ind w:firstLine="677"/>
              <w:jc w:val="both"/>
              <w:rPr>
                <w:lang w:eastAsia="lt-LT"/>
              </w:rPr>
            </w:pPr>
            <w:r w:rsidRPr="006F56DF">
              <w:rPr>
                <w:lang w:eastAsia="lt-LT"/>
              </w:rPr>
              <w:lastRenderedPageBreak/>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w:t>
            </w:r>
            <w:r w:rsidR="00A45E83" w:rsidRPr="007F272A">
              <w:rPr>
                <w:lang w:eastAsia="lt-LT"/>
              </w:rPr>
              <w:t xml:space="preserve"> (2 pastaba)</w:t>
            </w:r>
            <w:r w:rsidRPr="007F272A">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Šilutė, Minija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Minija ir </w:t>
            </w:r>
            <w:proofErr w:type="spellStart"/>
            <w:r w:rsidRPr="006F56DF">
              <w:rPr>
                <w:rFonts w:ascii="Times New Roman" w:hAnsi="Times New Roman" w:cs="Times New Roman"/>
                <w:sz w:val="24"/>
                <w:szCs w:val="24"/>
                <w:lang w:eastAsia="lt-LT"/>
              </w:rPr>
              <w:t>Ventainė</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Ventainė</w:t>
            </w:r>
            <w:proofErr w:type="spellEnd"/>
            <w:r w:rsidRPr="006F56DF">
              <w:rPr>
                <w:rFonts w:ascii="Times New Roman" w:hAnsi="Times New Roman" w:cs="Times New Roman"/>
                <w:sz w:val="24"/>
                <w:szCs w:val="24"/>
                <w:lang w:eastAsia="lt-LT"/>
              </w:rPr>
              <w:t xml:space="preserve">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Klaipėda jungia Klaipėdos miesto ir Neringos savivaldybes). Tokiu būdu KRFZ yra susidariusios palankios prielaidos ir ryšiai dėl viešojo </w:t>
            </w:r>
            <w:r w:rsidRPr="006F56DF">
              <w:rPr>
                <w:rFonts w:ascii="Times New Roman" w:hAnsi="Times New Roman" w:cs="Times New Roman"/>
                <w:sz w:val="24"/>
                <w:szCs w:val="24"/>
                <w:lang w:eastAsia="lt-LT"/>
              </w:rPr>
              <w:lastRenderedPageBreak/>
              <w:t>reguliaraus susisiekimo vandens transportu atsiradimo.</w:t>
            </w:r>
          </w:p>
          <w:p w14:paraId="01C527FE" w14:textId="158DCBB8" w:rsidR="00FC14C7" w:rsidRPr="00A943FE"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w:t>
            </w:r>
            <w:r w:rsidR="00A943FE" w:rsidRPr="00A943FE">
              <w:rPr>
                <w:rFonts w:ascii="Times New Roman" w:hAnsi="Times New Roman" w:cs="Times New Roman"/>
                <w:sz w:val="24"/>
                <w:szCs w:val="24"/>
                <w:lang w:eastAsia="lt-LT"/>
              </w:rPr>
              <w:t xml:space="preserve"> </w:t>
            </w:r>
            <w:r w:rsidR="00605E94" w:rsidRPr="00A943FE">
              <w:rPr>
                <w:rFonts w:ascii="Times New Roman" w:hAnsi="Times New Roman" w:cs="Times New Roman"/>
                <w:sz w:val="24"/>
                <w:szCs w:val="24"/>
                <w:lang w:eastAsia="lt-LT"/>
              </w:rPr>
              <w:t>(3 pastaba)</w:t>
            </w:r>
            <w:r w:rsidRPr="00A943FE">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4EF49F89"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sidR="00187CF7">
              <w:rPr>
                <w:rFonts w:ascii="Times New Roman" w:hAnsi="Times New Roman" w:cs="Times New Roman"/>
                <w:sz w:val="24"/>
                <w:szCs w:val="24"/>
              </w:rPr>
              <w:t xml:space="preserve"> </w:t>
            </w:r>
            <w:r w:rsidR="00605E94" w:rsidRPr="00946CEF">
              <w:rPr>
                <w:rFonts w:ascii="Times New Roman" w:hAnsi="Times New Roman" w:cs="Times New Roman"/>
                <w:sz w:val="24"/>
                <w:szCs w:val="24"/>
              </w:rPr>
              <w:t>(4 pastaba)</w:t>
            </w:r>
            <w:r w:rsidRPr="00946CEF">
              <w:rPr>
                <w:rFonts w:ascii="Times New Roman" w:hAnsi="Times New Roman" w:cs="Times New Roman"/>
                <w:sz w:val="24"/>
                <w:szCs w:val="24"/>
              </w:rPr>
              <w:t xml:space="preserve">.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w:t>
            </w:r>
            <w:r w:rsidR="002033FB" w:rsidRPr="00946CEF">
              <w:rPr>
                <w:rFonts w:ascii="Times New Roman" w:hAnsi="Times New Roman" w:cs="Times New Roman"/>
                <w:i/>
                <w:iCs/>
                <w:sz w:val="24"/>
                <w:szCs w:val="24"/>
                <w:lang w:eastAsia="lt-LT"/>
              </w:rPr>
              <w:t>c</w:t>
            </w:r>
            <w:r w:rsidRPr="00946CEF">
              <w:rPr>
                <w:rFonts w:ascii="Times New Roman" w:hAnsi="Times New Roman" w:cs="Times New Roman"/>
                <w:i/>
                <w:iCs/>
                <w:sz w:val="24"/>
                <w:szCs w:val="24"/>
                <w:lang w:eastAsia="lt-LT"/>
              </w:rPr>
              <w:t>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22903F69"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002B52FC">
              <w:rPr>
                <w:rFonts w:ascii="Times New Roman" w:hAnsi="Times New Roman" w:cs="Times New Roman"/>
                <w:sz w:val="24"/>
                <w:szCs w:val="24"/>
              </w:rPr>
              <w:t xml:space="preserve"> </w:t>
            </w:r>
            <w:r w:rsidR="00DA260B" w:rsidRPr="002B52FC">
              <w:rPr>
                <w:rFonts w:ascii="Times New Roman" w:hAnsi="Times New Roman" w:cs="Times New Roman"/>
                <w:sz w:val="24"/>
                <w:szCs w:val="24"/>
              </w:rPr>
              <w:t xml:space="preserve">(5 pastaba) </w:t>
            </w:r>
            <w:r w:rsidRPr="002B52FC">
              <w:rPr>
                <w:rFonts w:ascii="Times New Roman" w:hAnsi="Times New Roman" w:cs="Times New Roman"/>
                <w:sz w:val="24"/>
                <w:szCs w:val="24"/>
              </w:rPr>
              <w:t>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lastRenderedPageBreak/>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lang w:eastAsia="lt-LT"/>
              </w:rPr>
              <w:drawing>
                <wp:inline distT="0" distB="0" distL="0" distR="0" wp14:anchorId="2498AC91" wp14:editId="44E648FB">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7F4FF641" w:rsidR="00FC14C7" w:rsidRPr="009F10AD" w:rsidRDefault="00FC14C7" w:rsidP="005A4C8F">
            <w:pPr>
              <w:pStyle w:val="Default"/>
              <w:spacing w:before="120" w:after="120"/>
              <w:ind w:firstLine="765"/>
              <w:jc w:val="both"/>
            </w:pPr>
            <w:r w:rsidRPr="006F56DF">
              <w:t xml:space="preserve">Klaipėdos regionas, lyginant su kitais metropolinius </w:t>
            </w:r>
            <w:r w:rsidRPr="00BB1ECF">
              <w:t>centrus</w:t>
            </w:r>
            <w:r w:rsidR="00BB1ECF" w:rsidRPr="00BB1ECF">
              <w:t xml:space="preserve"> </w:t>
            </w:r>
            <w:r w:rsidR="006F53B9" w:rsidRPr="00BB1ECF">
              <w:t xml:space="preserve">(6 pastaba) </w:t>
            </w:r>
            <w:r w:rsidRPr="00BB1ECF">
              <w:t>turinčiais</w:t>
            </w:r>
            <w:r w:rsidRPr="006F56DF">
              <w:t xml:space="preserve">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w:t>
            </w:r>
            <w:r w:rsidRPr="009F10AD">
              <w:t>kasmet</w:t>
            </w:r>
            <w:r w:rsidR="009F10AD" w:rsidRPr="009F10AD">
              <w:t xml:space="preserve"> </w:t>
            </w:r>
            <w:r w:rsidR="006F53B9" w:rsidRPr="009F10AD">
              <w:t>(7 pastaba)</w:t>
            </w:r>
            <w:r w:rsidRPr="009F10AD">
              <w:t xml:space="preserve">. </w:t>
            </w:r>
          </w:p>
          <w:p w14:paraId="6F543D21" w14:textId="77777777" w:rsidR="00FC14C7" w:rsidRDefault="00FC14C7" w:rsidP="005A4C8F">
            <w:pPr>
              <w:jc w:val="center"/>
              <w:rPr>
                <w:i/>
                <w:iCs/>
                <w:sz w:val="20"/>
              </w:rPr>
            </w:pPr>
            <w:r>
              <w:rPr>
                <w:noProof/>
                <w:lang w:eastAsia="lt-LT"/>
              </w:rPr>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lang w:eastAsia="lt-LT"/>
              </w:rPr>
              <w:lastRenderedPageBreak/>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7399FEB2" w:rsidR="00FC14C7" w:rsidRDefault="00FC14C7" w:rsidP="005A4C8F">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00F8439F">
              <w:t xml:space="preserve"> </w:t>
            </w:r>
            <w:r w:rsidR="00F70F14" w:rsidRPr="00F8439F">
              <w:t>(8 pastaba)</w:t>
            </w:r>
            <w:r w:rsidRPr="00F8439F">
              <w:t>. Tai iliustruoja materialinių investicijų, tenkančių vienam gyventojui, rodiklis. 2022 m.</w:t>
            </w:r>
            <w:r w:rsidR="00F8439F" w:rsidRPr="00F8439F">
              <w:t xml:space="preserve"> </w:t>
            </w:r>
            <w:r w:rsidR="00F70F14" w:rsidRPr="00F8439F">
              <w:t>(9 pastaba)</w:t>
            </w:r>
            <w:r w:rsidRPr="00F8439F">
              <w:t xml:space="preserve"> materialinės investicijos vienam gyventojui KRFZ teritorijoje</w:t>
            </w:r>
            <w:r w:rsidRPr="006F56DF">
              <w:t xml:space="preserv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6195571A"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 xml:space="preserve">iai </w:t>
            </w:r>
            <w:r w:rsidRPr="003B13D7">
              <w:t>sumažėjo)</w:t>
            </w:r>
            <w:r w:rsidR="003B13D7" w:rsidRPr="003B13D7">
              <w:t xml:space="preserve"> </w:t>
            </w:r>
            <w:r w:rsidR="00F70F14" w:rsidRPr="003B13D7">
              <w:t>(10 pastaba)</w:t>
            </w:r>
            <w:r w:rsidRPr="003B13D7">
              <w:t xml:space="preserve">. </w:t>
            </w:r>
            <w:r w:rsidR="00A9091D" w:rsidRPr="003B13D7">
              <w:t>N</w:t>
            </w:r>
            <w:r w:rsidRPr="003B13D7">
              <w:t xml:space="preserve">eigiami </w:t>
            </w:r>
            <w:r w:rsidR="00A9091D" w:rsidRPr="003B13D7">
              <w:t>rodiklio</w:t>
            </w:r>
            <w:r w:rsidR="00A9091D">
              <w:t xml:space="preserve">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lang w:eastAsia="lt-LT"/>
                <w14:ligatures w14:val="standardContextual"/>
              </w:rPr>
              <w:lastRenderedPageBreak/>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1707166"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w:t>
            </w:r>
            <w:r w:rsidR="00774DC3" w:rsidRPr="00774DC3">
              <w:rPr>
                <w:rFonts w:eastAsia="Calibri"/>
                <w:iCs/>
              </w:rPr>
              <w:t xml:space="preserve"> </w:t>
            </w:r>
            <w:r w:rsidR="00DE200B" w:rsidRPr="00774DC3">
              <w:rPr>
                <w:rFonts w:eastAsia="Calibri"/>
                <w:iCs/>
              </w:rPr>
              <w:t xml:space="preserve">(11 pastaba) </w:t>
            </w:r>
            <w:r w:rsidRPr="00774DC3">
              <w:rPr>
                <w:rFonts w:eastAsia="Calibri"/>
                <w:iCs/>
              </w:rPr>
              <w:t>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14D4F19F"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w:t>
            </w:r>
            <w:r w:rsidRPr="00FC14C7">
              <w:rPr>
                <w:rFonts w:eastAsia="Calibri"/>
                <w:iCs/>
              </w:rPr>
              <w:lastRenderedPageBreak/>
              <w:t xml:space="preserve">būdu. Siekiant užtikrinti tolygią KRFZ plėtrą labai svarbu yra spręsti regionines viešojo transporto problemas. Statistiniai </w:t>
            </w:r>
            <w:r w:rsidRPr="00364A86">
              <w:rPr>
                <w:rFonts w:eastAsia="Calibri"/>
                <w:iCs/>
              </w:rPr>
              <w:t>duomenys</w:t>
            </w:r>
            <w:r w:rsidR="00364A86" w:rsidRPr="00364A86">
              <w:rPr>
                <w:rFonts w:eastAsia="Calibri"/>
                <w:iCs/>
              </w:rPr>
              <w:t xml:space="preserve"> </w:t>
            </w:r>
            <w:r w:rsidR="00DE200B" w:rsidRPr="00364A86">
              <w:rPr>
                <w:rFonts w:eastAsia="Calibri"/>
                <w:iCs/>
              </w:rPr>
              <w:t>(12 pastaba)</w:t>
            </w:r>
            <w:r w:rsidRPr="00364A86">
              <w:rPr>
                <w:rFonts w:eastAsia="Calibri"/>
                <w:iCs/>
              </w:rPr>
              <w:t xml:space="preserve">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w:t>
            </w:r>
            <w:r w:rsidRPr="00364A86">
              <w:rPr>
                <w:rFonts w:eastAsia="Calibri"/>
                <w:iCs/>
              </w:rPr>
              <w:t xml:space="preserve">susisiekimui </w:t>
            </w:r>
            <w:r w:rsidR="00C42462" w:rsidRPr="00364A86">
              <w:rPr>
                <w:rFonts w:eastAsia="Calibri"/>
                <w:iCs/>
              </w:rPr>
              <w:t xml:space="preserve">(13 pastaba) </w:t>
            </w:r>
            <w:r w:rsidRPr="00364A86">
              <w:rPr>
                <w:rFonts w:eastAsia="Calibri"/>
                <w:iCs/>
              </w:rPr>
              <w:t>tiek</w:t>
            </w:r>
            <w:r w:rsidRPr="00FC14C7">
              <w:rPr>
                <w:rFonts w:eastAsia="Calibri"/>
                <w:iCs/>
              </w:rPr>
              <w:t xml:space="preserve">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w:t>
            </w:r>
            <w:proofErr w:type="spellStart"/>
            <w:r w:rsidRPr="00FC14C7">
              <w:rPr>
                <w:rFonts w:eastAsia="Calibri"/>
                <w:iCs/>
              </w:rPr>
              <w:t>si</w:t>
            </w:r>
            <w:proofErr w:type="spellEnd"/>
            <w:r w:rsidRPr="00FC14C7">
              <w:rPr>
                <w:rFonts w:eastAsia="Calibri"/>
                <w:iCs/>
              </w:rPr>
              <w:t>)skirstymą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3908ACA" w:rsidR="00FC14C7" w:rsidRPr="006B33D1"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aptarnavimo</w:t>
            </w:r>
            <w:r w:rsidR="00DE2D2A" w:rsidRPr="006B33D1">
              <w:rPr>
                <w:lang w:eastAsia="lt-LT"/>
              </w:rPr>
              <w:t xml:space="preserve"> (14 pastaba)</w:t>
            </w:r>
            <w:r w:rsidRPr="006B33D1">
              <w:rPr>
                <w:lang w:eastAsia="lt-LT"/>
              </w:rPr>
              <w:t xml:space="preserve">. </w:t>
            </w:r>
          </w:p>
          <w:p w14:paraId="24DE0298" w14:textId="2D2DE545"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Klaipėdos regiono integruoto viešojo transporto </w:t>
            </w:r>
            <w:r w:rsidRPr="00962F92">
              <w:rPr>
                <w:lang w:eastAsia="lt-LT"/>
              </w:rPr>
              <w:t>koncepciją</w:t>
            </w:r>
            <w:r w:rsidR="00DE2D2A" w:rsidRPr="00962F92">
              <w:rPr>
                <w:lang w:eastAsia="lt-LT"/>
              </w:rPr>
              <w:t xml:space="preserve"> (15 pastaba)</w:t>
            </w:r>
            <w:r w:rsidRPr="00962F92">
              <w:rPr>
                <w:lang w:eastAsia="lt-LT"/>
              </w:rPr>
              <w:t>, kurioje buvo</w:t>
            </w:r>
            <w:r w:rsidRPr="00FC14C7">
              <w:rPr>
                <w:lang w:eastAsia="lt-LT"/>
              </w:rPr>
              <w:t xml:space="preserve">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0A167E23" w:rsidR="00FC14C7" w:rsidRPr="00FC14C7" w:rsidRDefault="00FC14C7" w:rsidP="005A4C8F">
            <w:pPr>
              <w:spacing w:before="120" w:after="120"/>
              <w:ind w:firstLine="764"/>
              <w:jc w:val="both"/>
            </w:pPr>
            <w:r w:rsidRPr="00FC14C7">
              <w:t>KRFZ teritorijoje materialinės investicijos, tenkančios vienam gyventojui, ne tik nesiekia šalies vidurkio (</w:t>
            </w:r>
            <w:r w:rsidRPr="00300994">
              <w:t>2022 m.</w:t>
            </w:r>
            <w:r w:rsidR="00300994" w:rsidRPr="00300994">
              <w:t xml:space="preserve"> </w:t>
            </w:r>
            <w:r w:rsidR="00DE2D2A" w:rsidRPr="00300994">
              <w:t>(16 pastaba)</w:t>
            </w:r>
            <w:r w:rsidRPr="00300994">
              <w:t xml:space="preserve"> regiono</w:t>
            </w:r>
            <w:r w:rsidRPr="00FC14C7">
              <w:t xml:space="preserve">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w:t>
            </w:r>
            <w:r w:rsidRPr="00FC14C7">
              <w:lastRenderedPageBreak/>
              <w:t xml:space="preserve">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45282871" w:rsidR="00FC14C7" w:rsidRPr="00E075DC"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E075DC">
              <w:t>)</w:t>
            </w:r>
            <w:r w:rsidR="00DE2D2A" w:rsidRPr="00E075DC">
              <w:t xml:space="preserve"> (17 pastaba)</w:t>
            </w:r>
            <w:r w:rsidRPr="00E075DC">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2C28F29F" w:rsidR="00FC14C7" w:rsidRPr="002362F5"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2362F5">
              <w:t>)</w:t>
            </w:r>
            <w:r w:rsidR="006D038E" w:rsidRPr="002362F5">
              <w:t xml:space="preserve"> (18 pastaba)</w:t>
            </w:r>
            <w:r w:rsidRPr="002362F5">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127D333D" w:rsidR="00FC14C7" w:rsidRPr="00FC14C7" w:rsidRDefault="00FC14C7" w:rsidP="005A4C8F">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w:t>
            </w:r>
            <w:r w:rsidR="00F645DC" w:rsidRPr="00F645DC">
              <w:rPr>
                <w:rFonts w:eastAsia="Calibri"/>
                <w:bCs/>
                <w:iCs/>
                <w:szCs w:val="22"/>
              </w:rPr>
              <w:t xml:space="preserve"> </w:t>
            </w:r>
            <w:r w:rsidR="006D038E" w:rsidRPr="00F645DC">
              <w:rPr>
                <w:rFonts w:eastAsia="Calibri"/>
                <w:bCs/>
                <w:iCs/>
                <w:szCs w:val="22"/>
              </w:rPr>
              <w:t>(19 pastaba)</w:t>
            </w:r>
            <w:r w:rsidRPr="00F645DC">
              <w:rPr>
                <w:rFonts w:eastAsia="Calibri"/>
                <w:bCs/>
                <w:iCs/>
                <w:szCs w:val="22"/>
              </w:rPr>
              <w:t xml:space="preserve">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w:t>
            </w:r>
            <w:r w:rsidR="006D038E" w:rsidRPr="001E483E">
              <w:rPr>
                <w:rFonts w:eastAsia="Calibri"/>
                <w:bCs/>
                <w:iCs/>
                <w:szCs w:val="22"/>
              </w:rPr>
              <w:t xml:space="preserve"> (20 pastaba)</w:t>
            </w:r>
            <w:r w:rsidRPr="001E483E">
              <w:rPr>
                <w:rFonts w:eastAsia="Calibri"/>
                <w:bCs/>
                <w:iCs/>
                <w:szCs w:val="22"/>
              </w:rPr>
              <w:t xml:space="preserve"> savivaldybių</w:t>
            </w:r>
            <w:r w:rsidRPr="00FC14C7">
              <w:rPr>
                <w:rFonts w:eastAsia="Calibri"/>
                <w:bCs/>
                <w:iCs/>
                <w:szCs w:val="22"/>
              </w:rPr>
              <w:t xml:space="preserve"> grupę patenkančių Klaipėdos rajono ir Kretingos rajono savivaldybių balai atitinkamai yra 2,85 ir 2,77, Šilutės rajono savivaldybės, priskirtos </w:t>
            </w:r>
            <w:r w:rsidRPr="008365A5">
              <w:rPr>
                <w:rFonts w:eastAsia="Calibri"/>
                <w:bCs/>
                <w:iCs/>
                <w:szCs w:val="22"/>
              </w:rPr>
              <w:t>III</w:t>
            </w:r>
            <w:r w:rsidR="008365A5" w:rsidRPr="008365A5">
              <w:rPr>
                <w:rFonts w:eastAsia="Calibri"/>
                <w:bCs/>
                <w:iCs/>
                <w:szCs w:val="22"/>
              </w:rPr>
              <w:t xml:space="preserve"> </w:t>
            </w:r>
            <w:r w:rsidR="006D038E" w:rsidRPr="008365A5">
              <w:rPr>
                <w:rFonts w:eastAsia="Calibri"/>
                <w:bCs/>
                <w:iCs/>
                <w:szCs w:val="22"/>
              </w:rPr>
              <w:t xml:space="preserve">(21 pastaba) </w:t>
            </w:r>
            <w:r w:rsidRPr="008365A5">
              <w:rPr>
                <w:rFonts w:eastAsia="Calibri"/>
                <w:bCs/>
                <w:iCs/>
                <w:szCs w:val="22"/>
              </w:rPr>
              <w:t>savivaldybių</w:t>
            </w:r>
            <w:r w:rsidRPr="00FC14C7">
              <w:rPr>
                <w:rFonts w:eastAsia="Calibri"/>
                <w:bCs/>
                <w:iCs/>
                <w:szCs w:val="22"/>
              </w:rPr>
              <w:t xml:space="preserve"> grupei, bendras vertinimo balas yra 2,64, o Skuodo rajono savivaldybės – </w:t>
            </w:r>
            <w:r w:rsidRPr="008365A5">
              <w:rPr>
                <w:rFonts w:eastAsia="Calibri"/>
                <w:bCs/>
                <w:iCs/>
                <w:szCs w:val="22"/>
              </w:rPr>
              <w:t>IV</w:t>
            </w:r>
            <w:r w:rsidR="008365A5" w:rsidRPr="008365A5">
              <w:rPr>
                <w:rFonts w:eastAsia="Calibri"/>
                <w:bCs/>
                <w:iCs/>
                <w:szCs w:val="22"/>
              </w:rPr>
              <w:t xml:space="preserve"> </w:t>
            </w:r>
            <w:r w:rsidR="006D038E" w:rsidRPr="008365A5">
              <w:rPr>
                <w:rFonts w:eastAsia="Calibri"/>
                <w:bCs/>
                <w:iCs/>
                <w:szCs w:val="22"/>
              </w:rPr>
              <w:t>(22 pastaba)</w:t>
            </w:r>
            <w:r w:rsidR="008365A5">
              <w:rPr>
                <w:rFonts w:eastAsia="Calibri"/>
                <w:bCs/>
                <w:iCs/>
                <w:szCs w:val="22"/>
              </w:rPr>
              <w:t xml:space="preserve"> </w:t>
            </w:r>
            <w:r w:rsidRPr="00FC14C7">
              <w:rPr>
                <w:rFonts w:eastAsia="Calibri"/>
                <w:bCs/>
                <w:iCs/>
                <w:szCs w:val="22"/>
              </w:rPr>
              <w:t xml:space="preserve">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lastRenderedPageBreak/>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1B3F22CE" w:rsidR="00FC14C7" w:rsidRPr="00F2216C" w:rsidRDefault="00FC14C7" w:rsidP="005A4C8F">
            <w:pPr>
              <w:widowControl w:val="0"/>
              <w:suppressAutoHyphens/>
              <w:spacing w:before="120" w:after="120"/>
              <w:ind w:firstLine="765"/>
              <w:jc w:val="both"/>
              <w:rPr>
                <w:rFonts w:eastAsia="Calibri"/>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3F6358">
              <w:rPr>
                <w:rFonts w:eastAsia="Calibri"/>
                <w:bCs/>
                <w:iCs/>
              </w:rPr>
              <w:t>eurų</w:t>
            </w:r>
            <w:r w:rsidR="003F6358" w:rsidRPr="003F6358">
              <w:rPr>
                <w:rFonts w:eastAsia="Calibri"/>
                <w:bCs/>
                <w:iCs/>
              </w:rPr>
              <w:t xml:space="preserve"> </w:t>
            </w:r>
            <w:r w:rsidR="006D038E" w:rsidRPr="003F6358">
              <w:rPr>
                <w:rFonts w:eastAsia="Calibri"/>
                <w:bCs/>
                <w:iCs/>
              </w:rPr>
              <w:t>(23 pastaba)</w:t>
            </w:r>
            <w:r w:rsidRPr="003F6358">
              <w:rPr>
                <w:rFonts w:eastAsia="Calibri"/>
                <w:bCs/>
                <w:iCs/>
              </w:rPr>
              <w:t>.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w:t>
            </w:r>
            <w:r w:rsidR="00F2216C" w:rsidRPr="00F2216C">
              <w:t xml:space="preserve"> </w:t>
            </w:r>
            <w:r w:rsidR="006D038E" w:rsidRPr="00F2216C">
              <w:t>(24 pastaba)</w:t>
            </w:r>
            <w:r w:rsidRPr="00F2216C">
              <w:rPr>
                <w:rFonts w:eastAsia="Calibri"/>
                <w:iCs/>
              </w:rPr>
              <w:t>.</w:t>
            </w:r>
          </w:p>
          <w:p w14:paraId="06CD8BE1" w14:textId="5F945633"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006D038E">
              <w:t xml:space="preserve"> </w:t>
            </w:r>
            <w:r w:rsidR="006D038E" w:rsidRPr="00F54660">
              <w:t>(25 pastaba)</w:t>
            </w:r>
            <w:r w:rsidRPr="00F54660">
              <w:t xml:space="preserve">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rsidR="00361827">
              <w:t xml:space="preserve"> </w:t>
            </w:r>
            <w:r w:rsidR="00361827" w:rsidRPr="00F2175C">
              <w:t>(26 pastaba)</w:t>
            </w:r>
            <w:r w:rsidRPr="00F2175C">
              <w:t>).</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271F3D73"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w:t>
            </w:r>
            <w:r w:rsidR="005D16ED" w:rsidRPr="005D16ED">
              <w:rPr>
                <w:rFonts w:eastAsia="Calibri"/>
              </w:rPr>
              <w:t xml:space="preserve"> </w:t>
            </w:r>
            <w:r w:rsidR="00361827" w:rsidRPr="005D16ED">
              <w:rPr>
                <w:rFonts w:eastAsia="Calibri"/>
              </w:rPr>
              <w:t>(27 pastaba)</w:t>
            </w:r>
            <w:r w:rsidRPr="005D16ED">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543B2A2F" w:rsidR="00FC14C7" w:rsidRPr="006F56DF" w:rsidRDefault="00FC14C7" w:rsidP="005A4C8F">
            <w:pPr>
              <w:pStyle w:val="Default"/>
              <w:spacing w:before="120" w:after="120"/>
              <w:ind w:firstLine="765"/>
              <w:jc w:val="both"/>
              <w:rPr>
                <w:rFonts w:eastAsia="Calibri"/>
                <w:iCs/>
                <w:szCs w:val="22"/>
              </w:rPr>
            </w:pPr>
            <w:r w:rsidRPr="006F56DF">
              <w:t xml:space="preserve">Lietuvos Respublikos teritorijos bendrojo </w:t>
            </w:r>
            <w:r w:rsidRPr="00355239">
              <w:t xml:space="preserve">plano </w:t>
            </w:r>
            <w:r w:rsidR="00951BDD" w:rsidRPr="00355239">
              <w:t xml:space="preserve">(28 pastaba) </w:t>
            </w:r>
            <w:r w:rsidRPr="00355239">
              <w:t>trečia</w:t>
            </w:r>
            <w:r w:rsidR="00571FB5" w:rsidRPr="00355239">
              <w:t>ja</w:t>
            </w:r>
            <w:r w:rsidRPr="00355239">
              <w:t>me</w:t>
            </w:r>
            <w:r w:rsidRPr="006F56DF">
              <w:t xml:space="preserv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proofErr w:type="spellStart"/>
            <w:r w:rsidRPr="008F321A">
              <w:t>regionalizuotai</w:t>
            </w:r>
            <w:proofErr w:type="spellEnd"/>
            <w:r w:rsidRPr="008F321A">
              <w:t xml:space="preserve">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w:t>
            </w:r>
            <w:r w:rsidR="00355239" w:rsidRPr="00355239">
              <w:rPr>
                <w:rFonts w:eastAsia="Calibri"/>
                <w:iCs/>
                <w:szCs w:val="22"/>
              </w:rPr>
              <w:t xml:space="preserve"> </w:t>
            </w:r>
            <w:r w:rsidR="00951BDD" w:rsidRPr="00355239">
              <w:rPr>
                <w:rFonts w:eastAsia="Calibri"/>
                <w:iCs/>
                <w:szCs w:val="22"/>
              </w:rPr>
              <w:t xml:space="preserve">(29 pastaba) </w:t>
            </w:r>
            <w:r w:rsidRPr="00355239">
              <w:rPr>
                <w:rFonts w:eastAsia="Calibri"/>
                <w:iCs/>
                <w:szCs w:val="22"/>
              </w:rPr>
              <w:t>yra numatyta</w:t>
            </w:r>
            <w:r w:rsidRPr="006F56DF">
              <w:rPr>
                <w:rFonts w:eastAsia="Calibri"/>
                <w:iCs/>
                <w:szCs w:val="22"/>
              </w:rPr>
              <w:t xml:space="preserve"> 1.2.4.2 priemonė dėl </w:t>
            </w:r>
            <w:proofErr w:type="spellStart"/>
            <w:r w:rsidRPr="006F56DF">
              <w:rPr>
                <w:rFonts w:eastAsia="Calibri"/>
                <w:iCs/>
                <w:szCs w:val="22"/>
              </w:rPr>
              <w:t>intermodalumo</w:t>
            </w:r>
            <w:proofErr w:type="spellEnd"/>
            <w:r w:rsidRPr="006F56DF">
              <w:rPr>
                <w:rFonts w:eastAsia="Calibri"/>
                <w:iCs/>
                <w:szCs w:val="22"/>
              </w:rPr>
              <w:t xml:space="preserve">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 xml:space="preserve">utomatizacijos, </w:t>
            </w:r>
            <w:proofErr w:type="spellStart"/>
            <w:r w:rsidRPr="006F56DF">
              <w:rPr>
                <w:rFonts w:eastAsia="Calibri"/>
                <w:iCs/>
                <w:szCs w:val="22"/>
              </w:rPr>
              <w:t>skaitmenizacijos</w:t>
            </w:r>
            <w:proofErr w:type="spellEnd"/>
            <w:r w:rsidRPr="006F56DF">
              <w:rPr>
                <w:rFonts w:eastAsia="Calibri"/>
                <w:iCs/>
                <w:szCs w:val="22"/>
              </w:rPr>
              <w:t xml:space="preserve">, </w:t>
            </w:r>
            <w:proofErr w:type="spellStart"/>
            <w:r w:rsidRPr="006F56DF">
              <w:rPr>
                <w:rFonts w:eastAsia="Calibri"/>
                <w:iCs/>
                <w:szCs w:val="22"/>
              </w:rPr>
              <w:t>robotizacijos</w:t>
            </w:r>
            <w:proofErr w:type="spellEnd"/>
            <w:r w:rsidRPr="006F56DF">
              <w:rPr>
                <w:rFonts w:eastAsia="Calibri"/>
                <w:iCs/>
                <w:szCs w:val="22"/>
              </w:rPr>
              <w:t xml:space="preserve">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 xml:space="preserve">(susijusių priemonių įgyvendinimas yra numatytas ir KRSS2030 ties </w:t>
            </w:r>
            <w:proofErr w:type="spellStart"/>
            <w:r>
              <w:t>Bioekonomikos</w:t>
            </w:r>
            <w:proofErr w:type="spellEnd"/>
            <w:r>
              <w:t xml:space="preserve">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38D952F4" w:rsidR="00FC14C7" w:rsidRPr="00A266AA" w:rsidRDefault="00FC14C7" w:rsidP="005A4C8F">
            <w:pPr>
              <w:suppressAutoHyphens/>
              <w:spacing w:before="120" w:after="120"/>
              <w:ind w:firstLine="765"/>
              <w:jc w:val="both"/>
            </w:pPr>
            <w:r w:rsidRPr="006F56DF">
              <w:rPr>
                <w:rFonts w:eastAsia="Calibri"/>
                <w:iCs/>
                <w:szCs w:val="22"/>
              </w:rPr>
              <w:t xml:space="preserve">Paskutinės pasaulinės tendencijos rodo, kad, vadovaujantis Pasaulio turizmo </w:t>
            </w:r>
            <w:r w:rsidRPr="00A266AA">
              <w:rPr>
                <w:rFonts w:eastAsia="Calibri"/>
                <w:iCs/>
                <w:szCs w:val="22"/>
              </w:rPr>
              <w:t xml:space="preserve">organizacijos </w:t>
            </w:r>
            <w:r w:rsidR="007C41CA" w:rsidRPr="00A266AA">
              <w:rPr>
                <w:rFonts w:eastAsia="Calibri"/>
                <w:iCs/>
                <w:szCs w:val="22"/>
              </w:rPr>
              <w:t xml:space="preserve">(30 pastaba) </w:t>
            </w:r>
            <w:r w:rsidRPr="00A266AA">
              <w:rPr>
                <w:rFonts w:eastAsia="Calibri"/>
                <w:iCs/>
                <w:szCs w:val="22"/>
              </w:rPr>
              <w:t>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lastRenderedPageBreak/>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w:t>
            </w:r>
            <w:r w:rsidRPr="00A266AA">
              <w:t>vertės</w:t>
            </w:r>
            <w:r w:rsidR="00A266AA" w:rsidRPr="00A266AA">
              <w:t xml:space="preserve"> </w:t>
            </w:r>
            <w:r w:rsidR="007C41CA" w:rsidRPr="00A266AA">
              <w:t>(31 pastaba)</w:t>
            </w:r>
            <w:r w:rsidRPr="00A266AA">
              <w:t>.</w:t>
            </w:r>
          </w:p>
          <w:p w14:paraId="7CDE3E8D" w14:textId="7D7C8E9E"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007C41CA">
              <w:rPr>
                <w:rFonts w:eastAsia="Calibri"/>
                <w:iCs/>
                <w:szCs w:val="22"/>
              </w:rPr>
              <w:t xml:space="preserve"> </w:t>
            </w:r>
            <w:r w:rsidR="007C41CA" w:rsidRPr="00CD3275">
              <w:rPr>
                <w:rFonts w:eastAsia="Calibri"/>
                <w:iCs/>
                <w:szCs w:val="22"/>
              </w:rPr>
              <w:t>(32 pastaba)</w:t>
            </w:r>
            <w:r w:rsidRPr="00CD3275">
              <w:rPr>
                <w:rFonts w:eastAsia="Calibri"/>
                <w:iCs/>
                <w:szCs w:val="22"/>
              </w:rPr>
              <w:t xml:space="preserve">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27131842"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w:t>
            </w:r>
            <w:r w:rsidR="000D4A61" w:rsidRPr="000D4A61">
              <w:rPr>
                <w:rFonts w:eastAsia="Calibri"/>
                <w:iCs/>
                <w:szCs w:val="22"/>
              </w:rPr>
              <w:t xml:space="preserve"> </w:t>
            </w:r>
            <w:r w:rsidR="007C41CA" w:rsidRPr="000D4A61">
              <w:rPr>
                <w:rFonts w:eastAsia="Calibri"/>
                <w:iCs/>
                <w:szCs w:val="22"/>
              </w:rPr>
              <w:t xml:space="preserve">(33 pastaba) </w:t>
            </w:r>
            <w:r w:rsidRPr="000D4A61">
              <w:rPr>
                <w:rFonts w:eastAsia="Calibri"/>
                <w:iCs/>
                <w:szCs w:val="22"/>
              </w:rPr>
              <w:t>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013F34"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w:t>
            </w:r>
            <w:proofErr w:type="spellStart"/>
            <w:r w:rsidRPr="006F56DF">
              <w:t>Olkiluoto</w:t>
            </w:r>
            <w:proofErr w:type="spellEnd"/>
            <w:r w:rsidRPr="006F56DF">
              <w:t xml:space="preserve"> 3“ branduolinio reaktoriaus atsijungimo </w:t>
            </w:r>
            <w:r w:rsidR="00B247B7">
              <w:t>–</w:t>
            </w:r>
            <w:r>
              <w:t xml:space="preserve"> </w:t>
            </w:r>
            <w:r w:rsidRPr="006F56DF">
              <w:t>2023 m. lapkričio mėnesį elektros kainos Lietuvoje augo 20,40 proc</w:t>
            </w:r>
            <w:r w:rsidRPr="00554F78">
              <w:t>.</w:t>
            </w:r>
            <w:r w:rsidR="007C41CA" w:rsidRPr="00554F78">
              <w:t xml:space="preserve"> (34 pastaba)</w:t>
            </w:r>
            <w:r w:rsidRPr="00554F78">
              <w:t>). Tokie energ</w:t>
            </w:r>
            <w:r w:rsidR="00B247B7" w:rsidRPr="00554F78">
              <w:t>ijos</w:t>
            </w:r>
            <w:r w:rsidRPr="00554F78">
              <w:t xml:space="preserve"> išteklių kainų svyravimai gali tiesiogiai atgrasyti investuotojus ir mažinti verslo plėtros galimybes regione, stabdyti darbo vietų kūrimą.</w:t>
            </w:r>
          </w:p>
        </w:tc>
      </w:tr>
    </w:tbl>
    <w:p w14:paraId="4506BFD2" w14:textId="182B2118" w:rsidR="00FC14C7" w:rsidRPr="006F56DF" w:rsidRDefault="00FC14C7" w:rsidP="008B12BE">
      <w:pPr>
        <w:tabs>
          <w:tab w:val="left" w:pos="220"/>
          <w:tab w:val="left" w:pos="3620"/>
        </w:tabs>
      </w:pPr>
      <w:r w:rsidRPr="006F56DF">
        <w:lastRenderedPageBreak/>
        <w:br w:type="page"/>
      </w:r>
      <w:r w:rsidR="001F7CB5">
        <w:lastRenderedPageBreak/>
        <w:tab/>
      </w:r>
      <w:r w:rsidR="008B12BE">
        <w:tab/>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lang w:eastAsia="lt-LT"/>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lang w:eastAsia="lt-LT"/>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lang w:eastAsia="lt-LT"/>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lang w:eastAsia="lt-LT"/>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2978343" w14:textId="72598DE3" w:rsidR="003B2883" w:rsidRPr="00001013" w:rsidRDefault="00491DA2" w:rsidP="00491DA2">
      <w:pPr>
        <w:suppressAutoHyphens/>
        <w:ind w:left="142"/>
        <w:jc w:val="both"/>
        <w:rPr>
          <w:b/>
          <w:sz w:val="22"/>
          <w:szCs w:val="22"/>
        </w:rPr>
      </w:pPr>
      <w:r w:rsidRPr="00001013">
        <w:rPr>
          <w:b/>
          <w:sz w:val="22"/>
          <w:szCs w:val="22"/>
        </w:rPr>
        <w:lastRenderedPageBreak/>
        <w:t>Pastabos:</w:t>
      </w:r>
    </w:p>
    <w:p w14:paraId="6204FF9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74CDB98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6BA53FE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3D90E0D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A0EC88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Lietuvos Respublikos teritorijos bendrajame plane (patvirtintas LR Vyriausybės 2021-09-29 nutarimu Nr. 789 „Dėl Lietuvos Respublikos teritorijos bendrojo plano patvirtinimo“) nurodomi trys </w:t>
      </w:r>
      <w:proofErr w:type="spellStart"/>
      <w:r w:rsidRPr="00001013">
        <w:rPr>
          <w:rFonts w:ascii="Times New Roman" w:hAnsi="Times New Roman" w:cs="Times New Roman"/>
          <w:bCs/>
        </w:rPr>
        <w:t>metropoliniai</w:t>
      </w:r>
      <w:proofErr w:type="spellEnd"/>
      <w:r w:rsidRPr="00001013">
        <w:rPr>
          <w:rFonts w:ascii="Times New Roman" w:hAnsi="Times New Roman" w:cs="Times New Roman"/>
          <w:bCs/>
        </w:rPr>
        <w:t xml:space="preserve"> centrai: Vilnius, Kaunas ir Klaipėda.</w:t>
      </w:r>
    </w:p>
    <w:p w14:paraId="24310D1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08CFD7A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28906F7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8110D9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143EA4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35802A2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0DE952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460DCC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7D0073C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566ED0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28A07E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302BC86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AB498F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D5C61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0A6AF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36B7A7A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3EA89F8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65FD6F7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46A9E52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EC8B021"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001013">
        <w:rPr>
          <w:rFonts w:ascii="Times New Roman" w:hAnsi="Times New Roman" w:cs="Times New Roman"/>
          <w:bCs/>
        </w:rPr>
        <w:t>The</w:t>
      </w:r>
      <w:proofErr w:type="spellEnd"/>
      <w:r w:rsidRPr="00001013">
        <w:rPr>
          <w:rFonts w:ascii="Times New Roman" w:hAnsi="Times New Roman" w:cs="Times New Roman"/>
          <w:bCs/>
        </w:rPr>
        <w:t xml:space="preserve"> EU </w:t>
      </w:r>
      <w:proofErr w:type="spellStart"/>
      <w:r w:rsidRPr="00001013">
        <w:rPr>
          <w:rFonts w:ascii="Times New Roman" w:hAnsi="Times New Roman" w:cs="Times New Roman"/>
          <w:bCs/>
        </w:rPr>
        <w:t>blue</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economy</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report</w:t>
      </w:r>
      <w:proofErr w:type="spellEnd"/>
      <w:r w:rsidRPr="00001013">
        <w:rPr>
          <w:rFonts w:ascii="Times New Roman" w:hAnsi="Times New Roman" w:cs="Times New Roman"/>
          <w:bCs/>
        </w:rPr>
        <w:t xml:space="preserve"> (2023).  https://op.europa.eu/en/publication-detail/-/publication/9a345396-f9e9-11ed-a05c-01aa75ed71a1 </w:t>
      </w:r>
    </w:p>
    <w:p w14:paraId="7419CD35"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CE267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34B360E8" w14:textId="19337CB8"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lastRenderedPageBreak/>
        <w:t xml:space="preserve">UNWTO </w:t>
      </w:r>
      <w:proofErr w:type="spellStart"/>
      <w:r w:rsidRPr="00AC1D01">
        <w:rPr>
          <w:rFonts w:ascii="Times New Roman" w:hAnsi="Times New Roman" w:cs="Times New Roman"/>
          <w:bCs/>
        </w:rPr>
        <w:t>World</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Tourism</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Barometer</w:t>
      </w:r>
      <w:proofErr w:type="spellEnd"/>
      <w:r w:rsidRPr="00AC1D01">
        <w:rPr>
          <w:rFonts w:ascii="Times New Roman" w:hAnsi="Times New Roman" w:cs="Times New Roman"/>
          <w:bCs/>
        </w:rPr>
        <w:t>. https://www.e-unwto.org/toc/wtobarometereng/22/1</w:t>
      </w:r>
    </w:p>
    <w:p w14:paraId="60997F8B" w14:textId="4797919A"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7BBEDA79" w14:textId="16F28884" w:rsidR="00491DA2" w:rsidRPr="00AC1D01"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The</w:t>
      </w:r>
      <w:proofErr w:type="spellEnd"/>
      <w:r w:rsidRPr="00AC1D01">
        <w:rPr>
          <w:rFonts w:ascii="Times New Roman" w:hAnsi="Times New Roman" w:cs="Times New Roman"/>
          <w:bCs/>
        </w:rPr>
        <w:t xml:space="preserve"> EU </w:t>
      </w:r>
      <w:proofErr w:type="spellStart"/>
      <w:r w:rsidRPr="00AC1D01">
        <w:rPr>
          <w:rFonts w:ascii="Times New Roman" w:hAnsi="Times New Roman" w:cs="Times New Roman"/>
          <w:bCs/>
        </w:rPr>
        <w:t>blue</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economy</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report</w:t>
      </w:r>
      <w:proofErr w:type="spellEnd"/>
      <w:r w:rsidRPr="00AC1D01">
        <w:rPr>
          <w:rFonts w:ascii="Times New Roman" w:hAnsi="Times New Roman" w:cs="Times New Roman"/>
          <w:bCs/>
        </w:rPr>
        <w:t xml:space="preserve"> (2023). https://op.europa.eu/en/publication-detail/-/publication/9a345396-f9e9-11ed-a05c-01aa75ed71a1 </w:t>
      </w:r>
    </w:p>
    <w:p w14:paraId="63D05222" w14:textId="51FB3067"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49EBDE0F" w14:textId="4682FA2B" w:rsidR="00491DA2" w:rsidRPr="00AC1D01"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Ignitis</w:t>
      </w:r>
      <w:proofErr w:type="spellEnd"/>
      <w:r w:rsidRPr="00AC1D01">
        <w:rPr>
          <w:rFonts w:ascii="Times New Roman" w:hAnsi="Times New Roman" w:cs="Times New Roman"/>
          <w:bCs/>
        </w:rPr>
        <w:t xml:space="preserve"> grupė (2023). Elektros kaina biržoje: kas lėmė kainų augimą lapkričio mėnesį. https://ignitis.lt/lt/naujienos/energetikos-naujienos-2023-gruodis.</w:t>
      </w:r>
    </w:p>
    <w:p w14:paraId="78B2BB04" w14:textId="77777777" w:rsidR="00491DA2" w:rsidRDefault="00491DA2" w:rsidP="00491DA2">
      <w:pPr>
        <w:ind w:left="360"/>
      </w:pPr>
    </w:p>
    <w:p w14:paraId="5C5AC0A0" w14:textId="62B969F1" w:rsidR="00FC14C7" w:rsidRPr="00E02C73" w:rsidRDefault="00145E0A" w:rsidP="00FC14C7">
      <w:pPr>
        <w:suppressAutoHyphens/>
        <w:jc w:val="center"/>
        <w:rPr>
          <w:b/>
          <w:caps/>
          <w:lang w:eastAsia="lt-LT"/>
        </w:rPr>
      </w:pPr>
      <w:r w:rsidRPr="00E02C73">
        <w:rPr>
          <w:b/>
          <w:caps/>
          <w:shd w:val="clear" w:color="auto" w:fill="FFFFFF" w:themeFill="background1"/>
        </w:rPr>
        <w:t>III</w:t>
      </w:r>
      <w:r w:rsidRPr="00E02C73">
        <w:rPr>
          <w:b/>
          <w:caps/>
        </w:rPr>
        <w:t xml:space="preserve"> </w:t>
      </w:r>
      <w:r w:rsidR="00FC14C7" w:rsidRPr="00E02C73">
        <w:rPr>
          <w:b/>
          <w:caps/>
        </w:rPr>
        <w:t>skyrius</w:t>
      </w:r>
    </w:p>
    <w:p w14:paraId="209C94DE" w14:textId="77777777" w:rsidR="00FC14C7" w:rsidRPr="006F56DF" w:rsidRDefault="00FC14C7" w:rsidP="00FC14C7">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8B65EE">
        <w:trPr>
          <w:trHeight w:val="573"/>
        </w:trPr>
        <w:tc>
          <w:tcPr>
            <w:tcW w:w="1418"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w:t>
            </w:r>
            <w:proofErr w:type="spellStart"/>
            <w:r w:rsidRPr="006F56DF">
              <w:rPr>
                <w:rFonts w:eastAsia="Calibri"/>
                <w:b/>
                <w:sz w:val="22"/>
                <w:szCs w:val="22"/>
              </w:rPr>
              <w:t>iai</w:t>
            </w:r>
            <w:proofErr w:type="spellEnd"/>
            <w:r w:rsidRPr="006F56DF">
              <w:rPr>
                <w:rFonts w:eastAsia="Calibri"/>
                <w:b/>
                <w:sz w:val="22"/>
                <w:szCs w:val="22"/>
              </w:rPr>
              <w:t>)</w:t>
            </w:r>
          </w:p>
        </w:tc>
        <w:tc>
          <w:tcPr>
            <w:tcW w:w="3828"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A13288">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A13288" w:rsidRPr="006F56DF" w14:paraId="31E9942E" w14:textId="77777777" w:rsidTr="00A13288">
        <w:trPr>
          <w:trHeight w:val="1156"/>
        </w:trPr>
        <w:tc>
          <w:tcPr>
            <w:tcW w:w="1418" w:type="dxa"/>
            <w:vMerge w:val="restart"/>
            <w:tcBorders>
              <w:top w:val="single" w:sz="4" w:space="0" w:color="000000"/>
              <w:left w:val="single" w:sz="4" w:space="0" w:color="000000"/>
              <w:bottom w:val="single" w:sz="4" w:space="0" w:color="auto"/>
              <w:right w:val="single" w:sz="4" w:space="0" w:color="000000"/>
            </w:tcBorders>
          </w:tcPr>
          <w:p w14:paraId="6BF64BB1" w14:textId="1DD3F00F"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 xml:space="preserve">Padidinti Klaipėdos regiono ekonominį </w:t>
            </w:r>
            <w:proofErr w:type="spellStart"/>
            <w:r w:rsidRPr="006F56DF">
              <w:rPr>
                <w:rFonts w:eastAsia="Calibri"/>
                <w:iCs/>
                <w:sz w:val="22"/>
                <w:szCs w:val="22"/>
              </w:rPr>
              <w:t>konkurencin</w:t>
            </w:r>
            <w:proofErr w:type="spellEnd"/>
            <w:r>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A13288" w:rsidRPr="006F56DF" w:rsidRDefault="00A13288"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A13288" w:rsidRPr="006F56DF" w:rsidRDefault="00A13288"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A13288" w:rsidRPr="006F56DF" w:rsidRDefault="00A13288"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A13288" w:rsidRPr="006F56DF" w:rsidRDefault="00A13288"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A13288" w:rsidRPr="006F56DF" w:rsidRDefault="00A13288"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A13288" w:rsidRPr="006F56DF" w:rsidRDefault="00A13288"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A13288" w:rsidRPr="006F56DF" w:rsidRDefault="00A13288"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A13288" w:rsidRPr="006F56DF" w:rsidRDefault="00A13288" w:rsidP="005A4C8F">
            <w:pPr>
              <w:widowControl w:val="0"/>
              <w:suppressAutoHyphens/>
              <w:jc w:val="center"/>
              <w:rPr>
                <w:sz w:val="22"/>
                <w:szCs w:val="22"/>
                <w:lang w:eastAsia="lt-LT"/>
              </w:rPr>
            </w:pPr>
            <w:r>
              <w:rPr>
                <w:rFonts w:eastAsia="Calibri"/>
                <w:iCs/>
                <w:sz w:val="22"/>
                <w:szCs w:val="22"/>
              </w:rPr>
              <w:t>1 (2029)</w:t>
            </w:r>
          </w:p>
        </w:tc>
      </w:tr>
      <w:tr w:rsidR="00A13288" w:rsidRPr="00E02C73" w14:paraId="52E03CED"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68E66F97" w14:textId="77777777" w:rsidR="00A13288" w:rsidRPr="006F56DF" w:rsidRDefault="00A13288" w:rsidP="005A4C8F">
            <w:pPr>
              <w:widowControl w:val="0"/>
              <w:suppressAutoHyphens/>
              <w:jc w:val="both"/>
              <w:rPr>
                <w:rFonts w:eastAsia="Calibri"/>
                <w:iCs/>
                <w:color w:val="808080"/>
                <w:sz w:val="22"/>
                <w:szCs w:val="22"/>
              </w:rPr>
            </w:pPr>
          </w:p>
        </w:tc>
        <w:tc>
          <w:tcPr>
            <w:tcW w:w="1702" w:type="dxa"/>
            <w:vMerge/>
            <w:tcBorders>
              <w:left w:val="single" w:sz="4" w:space="0" w:color="000000"/>
              <w:right w:val="single" w:sz="4" w:space="0" w:color="000000"/>
            </w:tcBorders>
          </w:tcPr>
          <w:p w14:paraId="6B53ED9D"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DCF803F" w14:textId="77777777" w:rsidR="00A13288" w:rsidRPr="00FB35FA" w:rsidRDefault="00A13288" w:rsidP="005A4C8F">
            <w:pPr>
              <w:widowControl w:val="0"/>
              <w:suppressAutoHyphens/>
              <w:jc w:val="center"/>
              <w:rPr>
                <w:rFonts w:eastAsia="Calibri"/>
                <w:iCs/>
                <w:sz w:val="22"/>
                <w:szCs w:val="22"/>
              </w:rPr>
            </w:pPr>
          </w:p>
        </w:tc>
        <w:tc>
          <w:tcPr>
            <w:tcW w:w="1276" w:type="dxa"/>
            <w:vMerge/>
            <w:tcBorders>
              <w:left w:val="single" w:sz="4" w:space="0" w:color="000000"/>
              <w:right w:val="single" w:sz="4" w:space="0" w:color="000000"/>
            </w:tcBorders>
          </w:tcPr>
          <w:p w14:paraId="6C77AD0D" w14:textId="77777777" w:rsidR="00A13288" w:rsidRPr="00FB35FA" w:rsidRDefault="00A13288" w:rsidP="005A4C8F">
            <w:pPr>
              <w:widowControl w:val="0"/>
              <w:suppressAutoHyphens/>
              <w:jc w:val="center"/>
              <w:rPr>
                <w:rFonts w:eastAsia="Calibri"/>
                <w:iCs/>
                <w:sz w:val="22"/>
                <w:szCs w:val="22"/>
              </w:rPr>
            </w:pPr>
          </w:p>
        </w:tc>
        <w:tc>
          <w:tcPr>
            <w:tcW w:w="1277" w:type="dxa"/>
            <w:vMerge/>
            <w:tcBorders>
              <w:left w:val="single" w:sz="4" w:space="0" w:color="000000"/>
              <w:right w:val="single" w:sz="4" w:space="0" w:color="000000"/>
            </w:tcBorders>
          </w:tcPr>
          <w:p w14:paraId="4636C675" w14:textId="77777777" w:rsidR="00A13288" w:rsidRPr="006F56DF" w:rsidRDefault="00A13288" w:rsidP="005A4C8F">
            <w:pPr>
              <w:widowControl w:val="0"/>
              <w:suppressAutoHyphens/>
              <w:jc w:val="center"/>
              <w:rPr>
                <w:rFonts w:eastAsia="Calibri"/>
                <w:iCs/>
                <w:sz w:val="22"/>
                <w:szCs w:val="22"/>
              </w:rPr>
            </w:pPr>
          </w:p>
        </w:tc>
        <w:tc>
          <w:tcPr>
            <w:tcW w:w="1557" w:type="dxa"/>
            <w:vMerge/>
            <w:tcBorders>
              <w:left w:val="single" w:sz="4" w:space="0" w:color="000000"/>
              <w:right w:val="single" w:sz="4" w:space="0" w:color="000000"/>
            </w:tcBorders>
          </w:tcPr>
          <w:p w14:paraId="3E683E5C"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02D30AE" w14:textId="77777777" w:rsidR="00A13288" w:rsidRPr="006F56DF" w:rsidRDefault="00A13288" w:rsidP="005A4C8F">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0B15436"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DF85CA8" w14:textId="77777777" w:rsidR="00A13288" w:rsidRPr="005C2C5F" w:rsidRDefault="00A13288" w:rsidP="005A4C8F">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101DD010" w14:textId="75020DF2" w:rsidR="00A13288" w:rsidRPr="00137B0C" w:rsidRDefault="00A13288" w:rsidP="005A4C8F">
            <w:pPr>
              <w:widowControl w:val="0"/>
              <w:suppressAutoHyphens/>
              <w:jc w:val="center"/>
              <w:rPr>
                <w:rFonts w:eastAsia="Calibri"/>
                <w:iCs/>
                <w:sz w:val="22"/>
                <w:szCs w:val="22"/>
                <w:shd w:val="clear" w:color="auto" w:fill="FFFFFF" w:themeFill="background1"/>
              </w:rPr>
            </w:pPr>
            <w:r w:rsidRPr="00137B0C">
              <w:rPr>
                <w:rFonts w:eastAsia="Calibri"/>
                <w:iCs/>
                <w:sz w:val="22"/>
                <w:szCs w:val="22"/>
                <w:shd w:val="clear" w:color="auto" w:fill="FFFFFF" w:themeFill="background1"/>
              </w:rPr>
              <w:t>4 291 708</w:t>
            </w:r>
          </w:p>
          <w:p w14:paraId="4C0765FB" w14:textId="6E71B39C" w:rsidR="00A13288" w:rsidRPr="00E02C73" w:rsidRDefault="00A13288" w:rsidP="005A4C8F">
            <w:pPr>
              <w:widowControl w:val="0"/>
              <w:suppressAutoHyphens/>
              <w:jc w:val="center"/>
              <w:rPr>
                <w:rFonts w:eastAsia="Calibri"/>
                <w:iCs/>
                <w:strike/>
                <w:sz w:val="22"/>
                <w:szCs w:val="22"/>
              </w:rPr>
            </w:pPr>
            <w:r w:rsidRPr="00E02C73">
              <w:rPr>
                <w:rFonts w:eastAsia="Calibri"/>
                <w:iCs/>
                <w:sz w:val="22"/>
                <w:szCs w:val="22"/>
              </w:rPr>
              <w:t>(2029)</w:t>
            </w:r>
          </w:p>
        </w:tc>
      </w:tr>
      <w:tr w:rsidR="00A13288" w:rsidRPr="006F56DF" w14:paraId="5AC572C7"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6A689088"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000000"/>
            </w:tcBorders>
          </w:tcPr>
          <w:p w14:paraId="487D918A" w14:textId="77777777" w:rsidR="00A13288" w:rsidRPr="006F56DF" w:rsidRDefault="00A13288" w:rsidP="005A4C8F">
            <w:pPr>
              <w:widowControl w:val="0"/>
              <w:suppressAutoHyphens/>
              <w:jc w:val="both"/>
              <w:rPr>
                <w:rFonts w:eastAsia="Calibri"/>
                <w:iCs/>
                <w:sz w:val="22"/>
                <w:szCs w:val="22"/>
              </w:rPr>
            </w:pPr>
          </w:p>
        </w:tc>
        <w:tc>
          <w:tcPr>
            <w:tcW w:w="1275" w:type="dxa"/>
            <w:vMerge/>
            <w:tcBorders>
              <w:left w:val="single" w:sz="4" w:space="0" w:color="000000"/>
              <w:bottom w:val="single" w:sz="4" w:space="0" w:color="auto"/>
              <w:right w:val="single" w:sz="4" w:space="0" w:color="000000"/>
            </w:tcBorders>
          </w:tcPr>
          <w:p w14:paraId="144536B3" w14:textId="77777777" w:rsidR="00A13288" w:rsidRPr="005C2C5F" w:rsidRDefault="00A13288" w:rsidP="005A4C8F">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3E502328" w14:textId="77777777" w:rsidR="00A13288" w:rsidRPr="003A160E" w:rsidRDefault="00A13288" w:rsidP="005A4C8F">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23617CDD" w14:textId="77777777" w:rsidR="00A13288" w:rsidRPr="006F56DF" w:rsidRDefault="00A13288" w:rsidP="005A4C8F">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6E000120"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1381679" w14:textId="47BABF21" w:rsidR="00A13288" w:rsidRPr="00137B0C" w:rsidRDefault="00A13288" w:rsidP="005A4C8F">
            <w:pPr>
              <w:widowControl w:val="0"/>
              <w:suppressAutoHyphens/>
              <w:rPr>
                <w:rFonts w:eastAsia="Calibri"/>
                <w:iCs/>
                <w:sz w:val="22"/>
                <w:szCs w:val="22"/>
              </w:rPr>
            </w:pPr>
            <w:r w:rsidRPr="00137B0C">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2FC2DE86" w14:textId="045F0BE2"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61DF87DB" w14:textId="79A53923"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41E4E42A" w14:textId="4F617F87"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1,057</w:t>
            </w:r>
          </w:p>
          <w:p w14:paraId="576BB9D8" w14:textId="5AE297C2"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(2029)</w:t>
            </w:r>
          </w:p>
        </w:tc>
      </w:tr>
      <w:tr w:rsidR="00A13288" w:rsidRPr="006F56DF" w14:paraId="7E278E31"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7F8E3BC4" w14:textId="77777777" w:rsidR="00A13288" w:rsidRPr="006F56DF" w:rsidRDefault="00A13288" w:rsidP="005A4C8F">
            <w:pPr>
              <w:widowControl w:val="0"/>
              <w:suppressAutoHyphens/>
              <w:jc w:val="both"/>
              <w:rPr>
                <w:rFonts w:eastAsia="Calibri"/>
                <w:i/>
                <w:color w:val="808080"/>
                <w:sz w:val="22"/>
                <w:szCs w:val="22"/>
              </w:rPr>
            </w:pPr>
          </w:p>
        </w:tc>
        <w:tc>
          <w:tcPr>
            <w:tcW w:w="1702" w:type="dxa"/>
            <w:vMerge w:val="restart"/>
            <w:tcBorders>
              <w:top w:val="single" w:sz="4" w:space="0" w:color="auto"/>
              <w:left w:val="single" w:sz="4" w:space="0" w:color="000000"/>
              <w:bottom w:val="single" w:sz="4" w:space="0" w:color="auto"/>
              <w:right w:val="single" w:sz="4" w:space="0" w:color="auto"/>
            </w:tcBorders>
          </w:tcPr>
          <w:p w14:paraId="0E97CF15" w14:textId="57805171"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 xml:space="preserve">Pridėtinė vertė gamybos sąnaudomis </w:t>
            </w:r>
            <w:r w:rsidRPr="006F56DF">
              <w:rPr>
                <w:rFonts w:eastAsia="Calibri"/>
                <w:iCs/>
                <w:sz w:val="22"/>
                <w:szCs w:val="22"/>
              </w:rPr>
              <w:lastRenderedPageBreak/>
              <w:t>pagal veiklos vykdymo vietą (nefinansinių įmonių), tenkanti vienam dirbančia</w:t>
            </w:r>
            <w:r>
              <w:rPr>
                <w:rFonts w:eastAsia="Calibri"/>
                <w:iCs/>
                <w:sz w:val="22"/>
                <w:szCs w:val="22"/>
              </w:rPr>
              <w:t>m asmeniui</w:t>
            </w:r>
            <w:r w:rsidRPr="006F56DF">
              <w:rPr>
                <w:rFonts w:eastAsia="Calibri"/>
                <w:iCs/>
                <w:sz w:val="22"/>
                <w:szCs w:val="22"/>
              </w:rPr>
              <w:t xml:space="preserve"> per metus, tūkst. Eur</w:t>
            </w:r>
          </w:p>
        </w:tc>
        <w:tc>
          <w:tcPr>
            <w:tcW w:w="1275" w:type="dxa"/>
            <w:vMerge w:val="restart"/>
            <w:tcBorders>
              <w:top w:val="single" w:sz="4" w:space="0" w:color="auto"/>
              <w:left w:val="single" w:sz="4" w:space="0" w:color="auto"/>
              <w:bottom w:val="single" w:sz="4" w:space="0" w:color="auto"/>
              <w:right w:val="single" w:sz="4" w:space="0" w:color="auto"/>
            </w:tcBorders>
          </w:tcPr>
          <w:p w14:paraId="1B3BA4F1" w14:textId="77777777" w:rsidR="00A13288" w:rsidRPr="006F56DF" w:rsidRDefault="00A13288" w:rsidP="005A4C8F">
            <w:pPr>
              <w:widowControl w:val="0"/>
              <w:suppressAutoHyphens/>
              <w:jc w:val="center"/>
              <w:rPr>
                <w:rFonts w:eastAsia="Calibri"/>
                <w:iCs/>
                <w:sz w:val="22"/>
                <w:szCs w:val="22"/>
              </w:rPr>
            </w:pPr>
            <w:r w:rsidRPr="005C2C5F">
              <w:rPr>
                <w:rFonts w:eastAsia="Calibri"/>
                <w:iCs/>
                <w:sz w:val="22"/>
                <w:szCs w:val="22"/>
              </w:rPr>
              <w:lastRenderedPageBreak/>
              <w:t>28,8 (2022)</w:t>
            </w:r>
          </w:p>
          <w:p w14:paraId="5A33639A" w14:textId="77777777" w:rsidR="00A13288" w:rsidRPr="006F56DF" w:rsidRDefault="00A13288" w:rsidP="00445E70">
            <w:pPr>
              <w:widowControl w:val="0"/>
              <w:suppressAutoHyphens/>
              <w:jc w:val="both"/>
              <w:rPr>
                <w:rFonts w:eastAsia="Calibri"/>
                <w:i/>
                <w:color w:val="808080"/>
                <w:sz w:val="22"/>
                <w:szCs w:val="22"/>
              </w:rPr>
            </w:pPr>
          </w:p>
          <w:p w14:paraId="70F01C49" w14:textId="77777777" w:rsidR="00A13288" w:rsidRPr="006F56DF" w:rsidRDefault="00A13288" w:rsidP="00445E70">
            <w:pPr>
              <w:widowControl w:val="0"/>
              <w:suppressAutoHyphens/>
              <w:jc w:val="both"/>
              <w:rPr>
                <w:rFonts w:eastAsia="Calibri"/>
                <w:iCs/>
                <w:sz w:val="22"/>
                <w:szCs w:val="22"/>
              </w:rPr>
            </w:pPr>
          </w:p>
        </w:tc>
        <w:tc>
          <w:tcPr>
            <w:tcW w:w="1276" w:type="dxa"/>
            <w:vMerge w:val="restart"/>
            <w:tcBorders>
              <w:top w:val="single" w:sz="4" w:space="0" w:color="auto"/>
              <w:left w:val="single" w:sz="4" w:space="0" w:color="auto"/>
              <w:bottom w:val="single" w:sz="4" w:space="0" w:color="auto"/>
              <w:right w:val="single" w:sz="4" w:space="0" w:color="auto"/>
            </w:tcBorders>
          </w:tcPr>
          <w:p w14:paraId="467A1D8C" w14:textId="77777777" w:rsidR="00A13288" w:rsidRPr="006F56DF" w:rsidRDefault="00A13288"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vMerge w:val="restart"/>
            <w:tcBorders>
              <w:top w:val="single" w:sz="4" w:space="0" w:color="auto"/>
              <w:left w:val="single" w:sz="4" w:space="0" w:color="auto"/>
              <w:bottom w:val="single" w:sz="4" w:space="0" w:color="auto"/>
              <w:right w:val="single" w:sz="4" w:space="0" w:color="auto"/>
            </w:tcBorders>
          </w:tcPr>
          <w:p w14:paraId="55CC559B"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vMerge w:val="restart"/>
            <w:tcBorders>
              <w:top w:val="single" w:sz="4" w:space="0" w:color="auto"/>
              <w:left w:val="single" w:sz="4" w:space="0" w:color="auto"/>
              <w:bottom w:val="single" w:sz="4" w:space="0" w:color="auto"/>
              <w:right w:val="single" w:sz="4" w:space="0" w:color="auto"/>
            </w:tcBorders>
          </w:tcPr>
          <w:p w14:paraId="1AFCFBAB" w14:textId="77777777" w:rsidR="00A13288" w:rsidRPr="006F56DF" w:rsidRDefault="00A13288" w:rsidP="005A4C8F">
            <w:pPr>
              <w:widowControl w:val="0"/>
              <w:suppressAutoHyphens/>
              <w:rPr>
                <w:rFonts w:eastAsia="Calibri"/>
                <w:iCs/>
                <w:sz w:val="22"/>
                <w:szCs w:val="22"/>
              </w:rPr>
            </w:pPr>
            <w:r w:rsidRPr="006F56DF">
              <w:rPr>
                <w:rFonts w:eastAsia="Calibri"/>
                <w:iCs/>
                <w:sz w:val="22"/>
                <w:szCs w:val="22"/>
              </w:rPr>
              <w:t xml:space="preserve">Didinti Klaipėdos regiono </w:t>
            </w:r>
            <w:r w:rsidRPr="006F56DF">
              <w:rPr>
                <w:rFonts w:eastAsia="Calibri"/>
                <w:iCs/>
                <w:sz w:val="22"/>
                <w:szCs w:val="22"/>
              </w:rPr>
              <w:lastRenderedPageBreak/>
              <w:t>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A13288" w:rsidRPr="006F56DF" w:rsidRDefault="00A13288" w:rsidP="005A4C8F">
            <w:pPr>
              <w:widowControl w:val="0"/>
              <w:suppressAutoHyphens/>
              <w:rPr>
                <w:rFonts w:eastAsia="Calibri"/>
                <w:iCs/>
                <w:sz w:val="22"/>
                <w:szCs w:val="22"/>
                <w:highlight w:val="yellow"/>
              </w:rPr>
            </w:pPr>
            <w:r w:rsidRPr="006F56DF">
              <w:rPr>
                <w:rFonts w:eastAsia="Calibri"/>
                <w:iCs/>
                <w:sz w:val="22"/>
                <w:szCs w:val="22"/>
              </w:rPr>
              <w:lastRenderedPageBreak/>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A13288" w:rsidRPr="006F56DF" w:rsidRDefault="00A13288"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A13288" w:rsidRPr="006F56DF" w:rsidRDefault="00A13288" w:rsidP="005A4C8F">
            <w:pPr>
              <w:widowControl w:val="0"/>
              <w:suppressAutoHyphens/>
              <w:jc w:val="center"/>
              <w:rPr>
                <w:rFonts w:eastAsia="Calibri"/>
                <w:iCs/>
                <w:sz w:val="22"/>
                <w:szCs w:val="22"/>
                <w:highlight w:val="yellow"/>
              </w:rPr>
            </w:pPr>
            <w:r>
              <w:rPr>
                <w:rFonts w:eastAsia="Calibri"/>
                <w:iCs/>
                <w:sz w:val="22"/>
                <w:szCs w:val="22"/>
              </w:rPr>
              <w:t>1 (2029)</w:t>
            </w:r>
          </w:p>
        </w:tc>
      </w:tr>
      <w:tr w:rsidR="00A13288" w:rsidRPr="006F56DF" w14:paraId="647D8028" w14:textId="77777777" w:rsidTr="00A13288">
        <w:trPr>
          <w:trHeight w:val="1780"/>
        </w:trPr>
        <w:tc>
          <w:tcPr>
            <w:tcW w:w="1418" w:type="dxa"/>
            <w:vMerge/>
            <w:tcBorders>
              <w:top w:val="single" w:sz="4" w:space="0" w:color="auto"/>
              <w:left w:val="single" w:sz="4" w:space="0" w:color="000000"/>
              <w:bottom w:val="single" w:sz="4" w:space="0" w:color="auto"/>
              <w:right w:val="single" w:sz="4" w:space="0" w:color="000000"/>
            </w:tcBorders>
          </w:tcPr>
          <w:p w14:paraId="4E86E636"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top w:val="single" w:sz="4" w:space="0" w:color="auto"/>
              <w:left w:val="single" w:sz="4" w:space="0" w:color="000000"/>
              <w:bottom w:val="single" w:sz="4" w:space="0" w:color="auto"/>
              <w:right w:val="single" w:sz="4" w:space="0" w:color="auto"/>
            </w:tcBorders>
          </w:tcPr>
          <w:p w14:paraId="283A7B90"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bottom w:val="single" w:sz="4" w:space="0" w:color="auto"/>
              <w:right w:val="single" w:sz="4" w:space="0" w:color="auto"/>
            </w:tcBorders>
          </w:tcPr>
          <w:p w14:paraId="66A303E6"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bottom w:val="single" w:sz="4" w:space="0" w:color="auto"/>
              <w:right w:val="single" w:sz="4" w:space="0" w:color="auto"/>
            </w:tcBorders>
          </w:tcPr>
          <w:p w14:paraId="16D97E6D" w14:textId="77777777" w:rsidR="00A13288" w:rsidRPr="006F56DF" w:rsidRDefault="00A13288"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bottom w:val="single" w:sz="4" w:space="0" w:color="auto"/>
              <w:right w:val="single" w:sz="4" w:space="0" w:color="auto"/>
            </w:tcBorders>
          </w:tcPr>
          <w:p w14:paraId="30D3D658" w14:textId="77777777" w:rsidR="00A13288" w:rsidRPr="006F56DF" w:rsidRDefault="00A13288"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right w:val="single" w:sz="4" w:space="0" w:color="auto"/>
            </w:tcBorders>
          </w:tcPr>
          <w:p w14:paraId="49D2B108"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auto"/>
              <w:bottom w:val="single" w:sz="4" w:space="0" w:color="auto"/>
              <w:right w:val="single" w:sz="4" w:space="0" w:color="000000"/>
            </w:tcBorders>
          </w:tcPr>
          <w:p w14:paraId="32DE4930" w14:textId="77777777" w:rsidR="00A13288" w:rsidRPr="006F56DF" w:rsidRDefault="00A13288" w:rsidP="008F2763">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auto"/>
              <w:right w:val="single" w:sz="4" w:space="0" w:color="000000"/>
            </w:tcBorders>
          </w:tcPr>
          <w:p w14:paraId="14AA82A4" w14:textId="77777777" w:rsidR="00A13288" w:rsidRPr="006F56DF" w:rsidRDefault="00A13288"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6C629D00" w14:textId="77777777" w:rsidR="00A13288" w:rsidRPr="005C2C5F" w:rsidRDefault="00A13288"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1E2DF786" w14:textId="14854EE4" w:rsidR="00A13288" w:rsidRPr="00557445" w:rsidRDefault="00A13288" w:rsidP="005A4C8F">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A13288" w:rsidRPr="006F56DF" w14:paraId="1D598B72" w14:textId="77777777" w:rsidTr="00005EB0">
        <w:trPr>
          <w:trHeight w:val="615"/>
        </w:trPr>
        <w:tc>
          <w:tcPr>
            <w:tcW w:w="1418" w:type="dxa"/>
            <w:vMerge/>
            <w:tcBorders>
              <w:top w:val="single" w:sz="4" w:space="0" w:color="auto"/>
              <w:left w:val="single" w:sz="4" w:space="0" w:color="000000"/>
              <w:bottom w:val="single" w:sz="4" w:space="0" w:color="auto"/>
              <w:right w:val="single" w:sz="4" w:space="0" w:color="000000"/>
            </w:tcBorders>
          </w:tcPr>
          <w:p w14:paraId="3DAA6C60"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4E0C83A7"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left w:val="single" w:sz="4" w:space="0" w:color="auto"/>
              <w:bottom w:val="single" w:sz="4" w:space="0" w:color="auto"/>
              <w:right w:val="single" w:sz="4" w:space="0" w:color="auto"/>
            </w:tcBorders>
          </w:tcPr>
          <w:p w14:paraId="51238345"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5A6FD398" w14:textId="77777777" w:rsidR="00A13288" w:rsidRPr="006F56DF" w:rsidRDefault="00A13288" w:rsidP="005A4C8F">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0F154CC8" w14:textId="77777777" w:rsidR="00A13288" w:rsidRPr="006F56DF" w:rsidRDefault="00A13288" w:rsidP="005A4C8F">
            <w:pPr>
              <w:widowControl w:val="0"/>
              <w:suppressAutoHyphens/>
              <w:rPr>
                <w:rFonts w:eastAsia="Calibri"/>
                <w:i/>
                <w:color w:val="808080"/>
                <w:sz w:val="22"/>
                <w:szCs w:val="22"/>
              </w:rPr>
            </w:pPr>
          </w:p>
        </w:tc>
        <w:tc>
          <w:tcPr>
            <w:tcW w:w="1557" w:type="dxa"/>
            <w:vMerge/>
            <w:tcBorders>
              <w:left w:val="single" w:sz="4" w:space="0" w:color="auto"/>
              <w:bottom w:val="single" w:sz="4" w:space="0" w:color="000000"/>
              <w:right w:val="single" w:sz="4" w:space="0" w:color="auto"/>
            </w:tcBorders>
          </w:tcPr>
          <w:p w14:paraId="3F2F50F9"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auto"/>
              <w:left w:val="single" w:sz="4" w:space="0" w:color="auto"/>
              <w:bottom w:val="single" w:sz="4" w:space="0" w:color="000000"/>
              <w:right w:val="single" w:sz="4" w:space="0" w:color="000000"/>
            </w:tcBorders>
          </w:tcPr>
          <w:p w14:paraId="154242C4" w14:textId="77777777" w:rsidR="00A13288" w:rsidRPr="006F56DF" w:rsidRDefault="00A13288" w:rsidP="008F2763">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A13288" w:rsidRPr="005C2C5F" w:rsidRDefault="00A13288"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A13288" w:rsidRPr="005C2C5F" w:rsidRDefault="00A13288" w:rsidP="005A4C8F">
            <w:pPr>
              <w:widowControl w:val="0"/>
              <w:suppressAutoHyphens/>
              <w:jc w:val="center"/>
              <w:rPr>
                <w:rFonts w:eastAsia="Calibri"/>
                <w:iCs/>
                <w:sz w:val="22"/>
                <w:szCs w:val="22"/>
              </w:rPr>
            </w:pPr>
            <w:r w:rsidRPr="00557445">
              <w:rPr>
                <w:rFonts w:eastAsia="Calibri"/>
                <w:iCs/>
                <w:sz w:val="22"/>
                <w:szCs w:val="22"/>
              </w:rPr>
              <w:t>6 000 (2029)</w:t>
            </w:r>
          </w:p>
        </w:tc>
      </w:tr>
      <w:tr w:rsidR="00A13288" w:rsidRPr="006F56DF" w14:paraId="2BDF772F"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0F4745CC"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C4D4B1F"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7C47BDF3" w14:textId="37BF8FF3"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74EFD60"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5C5B2D81" w14:textId="77777777" w:rsidR="00A13288" w:rsidRPr="006F56DF" w:rsidRDefault="00A13288"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bottom w:val="single" w:sz="4" w:space="0" w:color="auto"/>
              <w:right w:val="single" w:sz="4" w:space="0" w:color="000000"/>
            </w:tcBorders>
          </w:tcPr>
          <w:p w14:paraId="30EDA1B4" w14:textId="77777777" w:rsidR="00A13288" w:rsidRPr="006F56DF" w:rsidRDefault="00A13288"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A13288" w:rsidRPr="006F56DF" w:rsidRDefault="00A13288" w:rsidP="008F2763">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A13288" w:rsidRPr="006F56DF" w14:paraId="4C0F1611"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36EBFE6C"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168C3F7E"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1D6C787A"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556A088"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475974CC"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4DE28575"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A13288" w:rsidRPr="006F56DF" w:rsidRDefault="00A13288" w:rsidP="008F2763">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A13288" w:rsidRPr="00482BDD" w:rsidRDefault="00A13288"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65EEE79E" w14:textId="77777777" w:rsidR="00A13288" w:rsidRPr="009761FB" w:rsidRDefault="00A13288" w:rsidP="00445E70">
            <w:pPr>
              <w:widowControl w:val="0"/>
              <w:suppressAutoHyphens/>
              <w:jc w:val="center"/>
              <w:rPr>
                <w:rFonts w:eastAsia="Calibri"/>
                <w:iCs/>
                <w:sz w:val="22"/>
                <w:szCs w:val="22"/>
              </w:rPr>
            </w:pPr>
            <w:r w:rsidRPr="009761FB">
              <w:rPr>
                <w:rFonts w:eastAsia="Calibri"/>
                <w:iCs/>
                <w:sz w:val="22"/>
                <w:szCs w:val="22"/>
              </w:rPr>
              <w:t xml:space="preserve">883 980 </w:t>
            </w:r>
          </w:p>
          <w:p w14:paraId="7E20D16C" w14:textId="1938886B" w:rsidR="00A13288" w:rsidRPr="00482BDD" w:rsidRDefault="00A13288" w:rsidP="00445E70">
            <w:pPr>
              <w:widowControl w:val="0"/>
              <w:suppressAutoHyphens/>
              <w:jc w:val="center"/>
              <w:rPr>
                <w:rFonts w:eastAsia="Calibri"/>
                <w:i/>
                <w:color w:val="808080"/>
                <w:sz w:val="22"/>
                <w:szCs w:val="22"/>
              </w:rPr>
            </w:pPr>
            <w:r w:rsidRPr="00482BDD">
              <w:rPr>
                <w:rFonts w:eastAsia="Calibri"/>
                <w:iCs/>
                <w:sz w:val="22"/>
                <w:szCs w:val="22"/>
              </w:rPr>
              <w:t>(2029)</w:t>
            </w:r>
          </w:p>
        </w:tc>
      </w:tr>
      <w:tr w:rsidR="00A13288" w:rsidRPr="006F56DF" w14:paraId="057E2A1B"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79CE7180"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7FE527D8"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15367C7D"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65273FE"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0438B40A"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0E5F922B"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A13288" w:rsidRPr="006F56DF" w:rsidRDefault="00A13288" w:rsidP="008F2763">
            <w:pPr>
              <w:widowControl w:val="0"/>
              <w:suppressAutoHyphens/>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A13288" w:rsidRPr="008F321A" w:rsidRDefault="00A13288"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357922B9" w14:textId="77777777" w:rsidR="00A13288" w:rsidRPr="0000014D" w:rsidRDefault="00A13288" w:rsidP="002965D6">
            <w:pPr>
              <w:widowControl w:val="0"/>
              <w:suppressAutoHyphens/>
              <w:jc w:val="center"/>
              <w:rPr>
                <w:rFonts w:eastAsia="Calibri"/>
                <w:b/>
                <w:bCs/>
                <w:iCs/>
                <w:sz w:val="22"/>
                <w:szCs w:val="22"/>
              </w:rPr>
            </w:pPr>
            <w:r w:rsidRPr="0000014D">
              <w:rPr>
                <w:rFonts w:eastAsia="Calibri"/>
                <w:iCs/>
                <w:sz w:val="22"/>
                <w:szCs w:val="22"/>
              </w:rPr>
              <w:t>72,0552</w:t>
            </w:r>
            <w:r w:rsidRPr="0000014D">
              <w:rPr>
                <w:rFonts w:eastAsia="Calibri"/>
                <w:b/>
                <w:bCs/>
                <w:iCs/>
                <w:sz w:val="22"/>
                <w:szCs w:val="22"/>
              </w:rPr>
              <w:t xml:space="preserve"> </w:t>
            </w:r>
          </w:p>
          <w:p w14:paraId="2E336A34" w14:textId="0335DFCA" w:rsidR="00A13288" w:rsidRPr="004355AB" w:rsidRDefault="00A13288" w:rsidP="002965D6">
            <w:pPr>
              <w:widowControl w:val="0"/>
              <w:suppressAutoHyphens/>
              <w:jc w:val="center"/>
              <w:rPr>
                <w:rFonts w:eastAsia="Calibri"/>
                <w:b/>
                <w:bCs/>
                <w:i/>
                <w:color w:val="808080"/>
                <w:sz w:val="22"/>
                <w:szCs w:val="22"/>
              </w:rPr>
            </w:pPr>
            <w:r w:rsidRPr="002965D6">
              <w:rPr>
                <w:rFonts w:eastAsia="Calibri"/>
                <w:iCs/>
                <w:sz w:val="22"/>
                <w:szCs w:val="22"/>
              </w:rPr>
              <w:t>(2029)</w:t>
            </w:r>
          </w:p>
        </w:tc>
      </w:tr>
      <w:tr w:rsidR="00A13288" w:rsidRPr="006F56DF" w14:paraId="0B6F78DD" w14:textId="77777777" w:rsidTr="00A13288">
        <w:trPr>
          <w:trHeight w:val="1265"/>
        </w:trPr>
        <w:tc>
          <w:tcPr>
            <w:tcW w:w="1418" w:type="dxa"/>
            <w:vMerge/>
            <w:tcBorders>
              <w:top w:val="single" w:sz="4" w:space="0" w:color="auto"/>
              <w:left w:val="single" w:sz="4" w:space="0" w:color="000000"/>
              <w:bottom w:val="single" w:sz="4" w:space="0" w:color="auto"/>
              <w:right w:val="single" w:sz="4" w:space="0" w:color="000000"/>
            </w:tcBorders>
          </w:tcPr>
          <w:p w14:paraId="5421FFC9"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75EA1C7"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44712E61"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450D05F8"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1FAAE6EB"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7A698774"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auto"/>
              <w:right w:val="single" w:sz="4" w:space="0" w:color="000000"/>
            </w:tcBorders>
          </w:tcPr>
          <w:p w14:paraId="3D7E7549" w14:textId="77777777" w:rsidR="00A13288" w:rsidRPr="005C2C5F" w:rsidRDefault="00A13288" w:rsidP="008F2763">
            <w:pPr>
              <w:widowControl w:val="0"/>
              <w:suppressAutoHyphens/>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tcBorders>
              <w:top w:val="single" w:sz="4" w:space="0" w:color="000000"/>
              <w:left w:val="single" w:sz="4" w:space="0" w:color="000000"/>
              <w:bottom w:val="single" w:sz="4" w:space="0" w:color="auto"/>
              <w:right w:val="single" w:sz="4" w:space="0" w:color="000000"/>
            </w:tcBorders>
          </w:tcPr>
          <w:p w14:paraId="37664D02"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6AA5173F"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2778397B" w14:textId="72997FCC" w:rsidR="00A13288" w:rsidRPr="00AC7EDE" w:rsidRDefault="00A13288" w:rsidP="00445E70">
            <w:pPr>
              <w:widowControl w:val="0"/>
              <w:suppressAutoHyphens/>
              <w:jc w:val="center"/>
              <w:rPr>
                <w:rFonts w:eastAsia="Calibri"/>
                <w:iCs/>
                <w:sz w:val="22"/>
                <w:szCs w:val="22"/>
              </w:rPr>
            </w:pPr>
            <w:r w:rsidRPr="00AC7EDE">
              <w:rPr>
                <w:rFonts w:eastAsia="Calibri"/>
                <w:iCs/>
                <w:sz w:val="22"/>
                <w:szCs w:val="22"/>
              </w:rPr>
              <w:t>104 790</w:t>
            </w:r>
          </w:p>
          <w:p w14:paraId="5A79BDB4" w14:textId="0F14BD9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(2029)</w:t>
            </w: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lastRenderedPageBreak/>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1F7C02D"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w:t>
            </w:r>
            <w:r w:rsidRPr="00003DAC">
              <w:rPr>
                <w:rFonts w:eastAsia="Calibri"/>
                <w:iCs/>
              </w:rPr>
              <w:t>2</w:t>
            </w:r>
            <w:r w:rsidR="000A7372" w:rsidRPr="00003DAC">
              <w:rPr>
                <w:rFonts w:eastAsia="Calibri"/>
                <w:iCs/>
              </w:rPr>
              <w:t>–</w:t>
            </w:r>
            <w:r w:rsidR="003867F0"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w:t>
            </w:r>
            <w:proofErr w:type="spellStart"/>
            <w:r w:rsidRPr="006F56DF">
              <w:t>Interreg</w:t>
            </w:r>
            <w:proofErr w:type="spellEnd"/>
            <w:r w:rsidRPr="006F56DF">
              <w:t xml:space="preserve"> Baltic </w:t>
            </w:r>
            <w:proofErr w:type="spellStart"/>
            <w:r w:rsidRPr="006F56DF">
              <w:t>Sea</w:t>
            </w:r>
            <w:proofErr w:type="spellEnd"/>
            <w:r w:rsidRPr="006F56DF">
              <w:t xml:space="preserve"> </w:t>
            </w:r>
            <w:proofErr w:type="spellStart"/>
            <w:r w:rsidRPr="006F56DF">
              <w:t>Region</w:t>
            </w:r>
            <w:proofErr w:type="spellEnd"/>
            <w:r w:rsidRPr="006F56DF">
              <w:t xml:space="preserve">, </w:t>
            </w:r>
            <w:proofErr w:type="spellStart"/>
            <w:r w:rsidRPr="006F56DF">
              <w:t>Interreg</w:t>
            </w:r>
            <w:proofErr w:type="spellEnd"/>
            <w:r w:rsidRPr="006F56DF">
              <w:t xml:space="preserve"> </w:t>
            </w:r>
            <w:proofErr w:type="spellStart"/>
            <w:r w:rsidRPr="006F56DF">
              <w:t>Latvia</w:t>
            </w:r>
            <w:proofErr w:type="spellEnd"/>
            <w:r w:rsidR="00012200">
              <w:t>–</w:t>
            </w:r>
            <w:r w:rsidRPr="006F56DF">
              <w:t xml:space="preserve">Lithuania, </w:t>
            </w:r>
            <w:proofErr w:type="spellStart"/>
            <w:r w:rsidRPr="006F56DF">
              <w:t>Interreg</w:t>
            </w:r>
            <w:proofErr w:type="spellEnd"/>
            <w:r w:rsidRPr="006F56DF">
              <w:t xml:space="preserve"> </w:t>
            </w:r>
            <w:proofErr w:type="spellStart"/>
            <w:r w:rsidRPr="006F56DF">
              <w:t>South</w:t>
            </w:r>
            <w:proofErr w:type="spellEnd"/>
            <w:r w:rsidRPr="006F56DF">
              <w:t xml:space="preserve"> Baltic, </w:t>
            </w:r>
            <w:proofErr w:type="spellStart"/>
            <w:r w:rsidRPr="006F56DF">
              <w:t>Horizon</w:t>
            </w:r>
            <w:proofErr w:type="spellEnd"/>
            <w:r w:rsidRPr="006F56DF">
              <w:t xml:space="preserve"> </w:t>
            </w:r>
            <w:proofErr w:type="spellStart"/>
            <w:r w:rsidRPr="006F56DF">
              <w:t>Europe</w:t>
            </w:r>
            <w:proofErr w:type="spellEnd"/>
            <w:r w:rsidRPr="006F56DF">
              <w:t xml:space="preserv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C00E92">
            <w:pPr>
              <w:widowControl w:val="0"/>
              <w:suppressAutoHyphens/>
              <w:spacing w:before="40" w:after="4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C00E92">
            <w:pPr>
              <w:widowControl w:val="0"/>
              <w:suppressAutoHyphens/>
              <w:spacing w:before="40" w:after="40"/>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C00E92">
            <w:pPr>
              <w:widowControl w:val="0"/>
              <w:suppressAutoHyphens/>
              <w:spacing w:before="40" w:after="40"/>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C00E92">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C00E92">
            <w:pPr>
              <w:widowControl w:val="0"/>
              <w:suppressAutoHyphens/>
              <w:spacing w:before="40" w:after="40"/>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C00E92">
            <w:pPr>
              <w:widowControl w:val="0"/>
              <w:suppressAutoHyphens/>
              <w:spacing w:before="40" w:after="40"/>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C00E92">
            <w:pPr>
              <w:widowControl w:val="0"/>
              <w:suppressAutoHyphens/>
              <w:spacing w:before="40" w:after="40"/>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C00E92">
            <w:pPr>
              <w:widowControl w:val="0"/>
              <w:suppressAutoHyphens/>
              <w:spacing w:before="40" w:after="40"/>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C00E92">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0386057D" w:rsidR="00FC14C7" w:rsidRPr="006F56DF" w:rsidRDefault="00FC14C7" w:rsidP="00C00E92">
            <w:pPr>
              <w:widowControl w:val="0"/>
              <w:suppressAutoHyphens/>
              <w:spacing w:before="40" w:after="40"/>
              <w:jc w:val="both"/>
              <w:rPr>
                <w:rFonts w:eastAsia="Calibri"/>
                <w:iCs/>
                <w:szCs w:val="22"/>
              </w:rPr>
            </w:pPr>
            <w:r w:rsidRPr="0051512C">
              <w:rPr>
                <w:rFonts w:eastAsia="Calibri"/>
                <w:iCs/>
                <w:szCs w:val="22"/>
              </w:rPr>
              <w:t>Konsultacijos atliekant esminius KRFZ strategijos pakeitimus</w:t>
            </w:r>
            <w:r w:rsidR="0051512C">
              <w:rPr>
                <w:rFonts w:eastAsia="Calibri"/>
                <w:iCs/>
                <w:szCs w:val="22"/>
              </w:rPr>
              <w:t>,</w:t>
            </w:r>
            <w:r w:rsidRPr="0051512C">
              <w:rPr>
                <w:rFonts w:eastAsia="Calibri"/>
                <w:iCs/>
                <w:szCs w:val="22"/>
              </w:rPr>
              <w:t xml:space="preserve"> sudarant </w:t>
            </w:r>
            <w:r w:rsidR="0051512C" w:rsidRPr="003D1064">
              <w:rPr>
                <w:rFonts w:eastAsia="Calibri"/>
                <w:iCs/>
                <w:szCs w:val="22"/>
              </w:rPr>
              <w:t xml:space="preserve">sąlygas Klaipėdos regiono plėtros tarybos kolegijos patariamajai partnerių grupei ir </w:t>
            </w:r>
            <w:r w:rsidRPr="003D1064">
              <w:rPr>
                <w:rFonts w:eastAsia="Calibri"/>
                <w:iCs/>
                <w:szCs w:val="22"/>
              </w:rPr>
              <w:t>visuomenei</w:t>
            </w:r>
            <w:r w:rsidRPr="0051512C">
              <w:rPr>
                <w:rFonts w:eastAsia="Calibri"/>
                <w:iCs/>
                <w:szCs w:val="22"/>
              </w:rPr>
              <w:t xml:space="preserve"> pateikti pastabas ir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C00E92">
            <w:pPr>
              <w:widowControl w:val="0"/>
              <w:suppressAutoHyphens/>
              <w:spacing w:before="40" w:after="40"/>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77F8B13" w14:textId="77777777" w:rsidR="006B2D77" w:rsidRDefault="006B2D77" w:rsidP="006B2D77">
      <w:pPr>
        <w:jc w:val="center"/>
      </w:pPr>
      <w:r>
        <w:t>_______________________</w:t>
      </w:r>
    </w:p>
    <w:p w14:paraId="5A1BD48B" w14:textId="5D2F37E1" w:rsidR="006B2D77" w:rsidRDefault="006B2D77" w:rsidP="004273F6">
      <w:pPr>
        <w:jc w:val="center"/>
      </w:pPr>
    </w:p>
    <w:p w14:paraId="714773B7" w14:textId="77777777" w:rsidR="006B2D77" w:rsidRDefault="006B2D77" w:rsidP="004273F6">
      <w:pPr>
        <w:jc w:val="center"/>
      </w:pPr>
    </w:p>
    <w:p w14:paraId="7CAEEB69" w14:textId="77777777" w:rsidR="006B2D77" w:rsidRDefault="006B2D77" w:rsidP="004273F6">
      <w:pPr>
        <w:jc w:val="center"/>
      </w:pPr>
    </w:p>
    <w:p w14:paraId="15847FE0" w14:textId="77777777" w:rsidR="006B2D77" w:rsidRDefault="006B2D77" w:rsidP="004273F6">
      <w:pPr>
        <w:jc w:val="center"/>
      </w:pPr>
    </w:p>
    <w:p w14:paraId="53996871" w14:textId="77777777" w:rsidR="006B2D77" w:rsidRDefault="006B2D77" w:rsidP="004273F6">
      <w:pPr>
        <w:jc w:val="center"/>
      </w:pPr>
    </w:p>
    <w:p w14:paraId="5D41B421" w14:textId="77777777" w:rsidR="006B2D77" w:rsidRDefault="006B2D77" w:rsidP="004273F6">
      <w:pPr>
        <w:jc w:val="center"/>
      </w:pPr>
    </w:p>
    <w:p w14:paraId="1D1FB418" w14:textId="77777777" w:rsidR="006B2D77" w:rsidRDefault="006B2D77" w:rsidP="004273F6">
      <w:pPr>
        <w:jc w:val="center"/>
      </w:pPr>
    </w:p>
    <w:p w14:paraId="6D581C9A" w14:textId="77777777" w:rsidR="006B2D77" w:rsidRDefault="006B2D77" w:rsidP="004273F6">
      <w:pPr>
        <w:jc w:val="center"/>
      </w:pPr>
    </w:p>
    <w:p w14:paraId="18FD91CC" w14:textId="77777777" w:rsidR="006B2D77" w:rsidRDefault="006B2D77" w:rsidP="004273F6">
      <w:pPr>
        <w:jc w:val="center"/>
      </w:pPr>
    </w:p>
    <w:p w14:paraId="6C4527BC" w14:textId="77777777" w:rsidR="006B2D77" w:rsidRDefault="006B2D77" w:rsidP="004273F6">
      <w:pPr>
        <w:jc w:val="center"/>
      </w:pPr>
    </w:p>
    <w:p w14:paraId="15C4BCFB" w14:textId="77777777" w:rsidR="006B2D77" w:rsidRDefault="006B2D77" w:rsidP="00795A18"/>
    <w:p w14:paraId="14282F01" w14:textId="77777777" w:rsidR="006B2D77" w:rsidRDefault="006B2D77" w:rsidP="004273F6">
      <w:pPr>
        <w:jc w:val="center"/>
        <w:sectPr w:rsidR="006B2D77" w:rsidSect="007C06F0">
          <w:headerReference w:type="default" r:id="rId12"/>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6B2D77" w:rsidRPr="006B2D77" w14:paraId="5DCACD6E" w14:textId="77777777" w:rsidTr="00C679AB">
        <w:tc>
          <w:tcPr>
            <w:tcW w:w="4223" w:type="dxa"/>
          </w:tcPr>
          <w:p w14:paraId="64A00706" w14:textId="77777777" w:rsidR="006B2D77" w:rsidRPr="006B2D77" w:rsidRDefault="006B2D77" w:rsidP="00C679AB">
            <w:pPr>
              <w:pStyle w:val="Pagrindinistekstas"/>
              <w:spacing w:before="40" w:after="40"/>
              <w:ind w:right="136"/>
            </w:pPr>
            <w:r w:rsidRPr="006B2D77">
              <w:lastRenderedPageBreak/>
              <w:t xml:space="preserve">2023–2029 metų Klaipėdos regiono funkcinės zonos strategijos </w:t>
            </w:r>
          </w:p>
          <w:p w14:paraId="6A3A6893" w14:textId="77777777" w:rsidR="006B2D77" w:rsidRPr="006B2D77" w:rsidRDefault="006B2D77" w:rsidP="00C679AB">
            <w:pPr>
              <w:pStyle w:val="Pagrindinistekstas"/>
              <w:spacing w:before="40" w:after="40"/>
              <w:ind w:right="136"/>
            </w:pPr>
            <w:r w:rsidRPr="006B2D77">
              <w:t>1 priedas</w:t>
            </w:r>
          </w:p>
        </w:tc>
      </w:tr>
    </w:tbl>
    <w:p w14:paraId="0B7C79E8" w14:textId="548AAB5E" w:rsidR="006B2D77" w:rsidRDefault="00463000" w:rsidP="00D35A76">
      <w:pPr>
        <w:pStyle w:val="Pagrindinistekstas"/>
        <w:spacing w:before="73"/>
        <w:ind w:left="7042" w:right="138" w:hanging="612"/>
        <w:rPr>
          <w:sz w:val="20"/>
        </w:rPr>
      </w:pPr>
      <w:r>
        <w:rPr>
          <w:noProof/>
          <w:sz w:val="20"/>
          <w:lang w:eastAsia="lt-LT"/>
        </w:rPr>
        <w:drawing>
          <wp:anchor distT="0" distB="0" distL="0" distR="0" simplePos="0" relativeHeight="251674624" behindDoc="1" locked="0" layoutInCell="1" allowOverlap="1" wp14:anchorId="786C9192" wp14:editId="727D8D46">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  AI-generated content may be incorrect."/>
                    <pic:cNvPicPr/>
                  </pic:nvPicPr>
                  <pic:blipFill>
                    <a:blip r:embed="rId13"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4E776C8" w14:textId="77777777" w:rsidR="00C704F5" w:rsidRPr="00C704F5" w:rsidRDefault="00C704F5" w:rsidP="00C704F5"/>
    <w:p w14:paraId="5AA56A74" w14:textId="77777777" w:rsidR="00C704F5" w:rsidRPr="00C704F5" w:rsidRDefault="00C704F5" w:rsidP="00C704F5"/>
    <w:p w14:paraId="561A34F0" w14:textId="77777777" w:rsidR="00C704F5" w:rsidRPr="00C704F5" w:rsidRDefault="00C704F5" w:rsidP="00C704F5"/>
    <w:p w14:paraId="67DB8A49" w14:textId="77777777" w:rsidR="00C704F5" w:rsidRPr="00C704F5" w:rsidRDefault="00C704F5" w:rsidP="00C704F5"/>
    <w:p w14:paraId="415D735A" w14:textId="5BCA9D13" w:rsidR="006B2D77" w:rsidRDefault="00D35A76" w:rsidP="006B2D77">
      <w:pPr>
        <w:pStyle w:val="Pagrindinistekstas"/>
        <w:spacing w:before="225"/>
      </w:pPr>
      <w:r>
        <w:rPr>
          <w:noProof/>
          <w:sz w:val="20"/>
          <w:lang w:eastAsia="lt-LT"/>
        </w:rPr>
        <w:lastRenderedPageBreak/>
        <w:drawing>
          <wp:inline distT="0" distB="0" distL="0" distR="0" wp14:anchorId="06F8C198" wp14:editId="1027869D">
            <wp:extent cx="2865120" cy="3162300"/>
            <wp:effectExtent l="0" t="0" r="0" b="0"/>
            <wp:docPr id="2" name="Image 2" descr="A diagram of a comput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  AI-generated content may be incorrect."/>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3100C290" w14:textId="77777777" w:rsidR="00D35A76" w:rsidRDefault="00D35A76" w:rsidP="006B2D77">
      <w:pPr>
        <w:pStyle w:val="Pagrindinistekstas"/>
        <w:ind w:left="2"/>
      </w:pPr>
    </w:p>
    <w:p w14:paraId="391F14C5" w14:textId="5763F6D2" w:rsidR="006B2D77" w:rsidRDefault="006B2D77" w:rsidP="006B2D77">
      <w:pPr>
        <w:pStyle w:val="Pagrindinistekstas"/>
        <w:ind w:left="2"/>
      </w:pPr>
      <w:r>
        <w:rPr>
          <w:noProof/>
          <w:lang w:eastAsia="lt-LT"/>
        </w:rPr>
        <mc:AlternateContent>
          <mc:Choice Requires="wps">
            <w:drawing>
              <wp:anchor distT="0" distB="0" distL="0" distR="0" simplePos="0" relativeHeight="251673600" behindDoc="0" locked="0" layoutInCell="1" allowOverlap="1" wp14:anchorId="5E3F34A7" wp14:editId="39D3D272">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F609B"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EH4aGgIAALMEAAAOAAAAZHJzL2Uyb0RvYy54bWysVMFu2zAMvQ/YPwi6L3azLtuMOMXQosOA oivQDD0rshwbk0WNUmLn70fJkWNspw7zQabEJ/qRj/T6Zug0Oyp0LZiSXy1yzpSRULVmX/If2/t3 nzhzXphKaDCq5Cfl+M3m7Zt1bwu1hAZ0pZBREOOK3pa88d4WWeZkozrhFmCVIWcN2AlPW9xnFYqe onc6W+b5KusBK4sglXN0ejc6+SbGr2sl/fe6dsozXXLi5uOKcd2FNdusRbFHYZtWnmmIf2DRidbQ R6dQd8ILdsD2r1BdKxEc1H4hocugrlupYg6UzVX+RzbPjbAq5kLFcXYqk/t/YeXj8dk+YaDu7API n44qkvXWFZMnbNwZM9TYBSwRZ0Os4mmqoho8k3R4nef5B84keT6ulrHEmSjSTXlw/quCGEUcH5wf FaiSJZpkycEkE0nHoKCOCnrOSEHkjBTcjQpa4cO9QC2YrJ9oNGcWwdXBUW0hgnyg//7zannNWUqB WF4Q2syR1DozVPKlt43RRsws5eRO7xF2+egroKmKKZTU4FRQasx3MmIN6HBeZQe6re5brUPiDve7 W43sKMJAxCdUkK7MYFH/UfIg/g6q0xOynqak5O7XQaDiTH8z1IZhpJKBydglA72+hTh4sebo/HZ4 EWiZJbPknjrmEVKTiyK1Q0hqwoabBr4cPNRt6JXIbWR03tBkxATOUxxGb76PqMu/ZvMbAAD//wMA UEsDBBQABgAIAAAAIQDyRX2H4AAAAAkBAAAPAAAAZHJzL2Rvd25yZXYueG1sTI9BTsMwEEX3SNzB GiQ2iDoJtLHSOBUCwQYJqQ0HcONpnDa2Q+y04fYMK1jOzNOf98vNbHt2xjF03klIFwkwdI3XnWsl fNav9wJYiMpp1XuHEr4xwKa6vipVof3FbfG8iy2jEBcKJcHEOBSch8agVWHhB3R0O/jRqkjj2HI9 qguF255nSbLiVnWOPhg14LPB5rSbrITch7w2Wf5xfDm83b1vv47To62lvL2Zn9bAIs7xD4ZffVKH ipz2fnI6sF6CEGlGqIRsmQIjQIh8CWxPi9UD8Krk/xtUPwAAAP//AwBQSwECLQAUAAYACAAAACEA toM4kv4AAADhAQAAEwAAAAAAAAAAAAAAAAAAAAAAW0NvbnRlbnRfVHlwZXNdLnhtbFBLAQItABQA BgAIAAAAIQA4/SH/1gAAAJQBAAALAAAAAAAAAAAAAAAAAC8BAABfcmVscy8ucmVsc1BLAQItABQA BgAIAAAAIQAMEH4aGgIAALMEAAAOAAAAAAAAAAAAAAAAAC4CAABkcnMvZTJvRG9jLnhtbFBLAQIt ABQABgAIAAAAIQDyRX2H4AAAAAkBAAAPAAAAAAAAAAAAAAAAAHQEAABkcnMvZG93bnJldi54bWxQ SwUGAAAAAAQABADzAAAAgQUAAAAA " path="m39624,l,,,7620r39624,l39624,xe" fillcolor="black" stroked="f">
                <v:path arrowok="t"/>
                <w10:wrap anchorx="page"/>
              </v:shape>
            </w:pict>
          </mc:Fallback>
        </mc:AlternateContent>
      </w:r>
      <w:r>
        <w:t>Šaltinis:</w:t>
      </w:r>
      <w:r>
        <w:rPr>
          <w:spacing w:val="-13"/>
        </w:rPr>
        <w:t xml:space="preserve"> </w:t>
      </w:r>
      <w:hyperlink r:id="rId16">
        <w:r>
          <w:rPr>
            <w:color w:val="955F7C"/>
            <w:u w:val="single" w:color="955F7C"/>
          </w:rPr>
          <w:t>https://lakd.lt/eismo-intensyvumas?cn-</w:t>
        </w:r>
        <w:r>
          <w:rPr>
            <w:color w:val="955F7C"/>
            <w:spacing w:val="-2"/>
            <w:u w:val="single" w:color="955F7C"/>
          </w:rPr>
          <w:t>reloaded=1#lg=1&amp;slide=0</w:t>
        </w:r>
        <w:r>
          <w:rPr>
            <w:spacing w:val="-2"/>
          </w:rPr>
          <w:t>.</w:t>
        </w:r>
      </w:hyperlink>
    </w:p>
    <w:p w14:paraId="6838C16E" w14:textId="77777777" w:rsidR="006B2D77" w:rsidRPr="00832CC9" w:rsidRDefault="006B2D77" w:rsidP="004273F6">
      <w:pPr>
        <w:jc w:val="center"/>
      </w:pPr>
    </w:p>
    <w:sectPr w:rsidR="006B2D77" w:rsidRPr="00832CC9" w:rsidSect="00795A18">
      <w:headerReference w:type="default" r:id="rId17"/>
      <w:headerReference w:type="first" r:id="rId18"/>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E9C6" w14:textId="77777777" w:rsidR="003027C6" w:rsidRDefault="003027C6" w:rsidP="00D57F27">
      <w:r>
        <w:separator/>
      </w:r>
    </w:p>
  </w:endnote>
  <w:endnote w:type="continuationSeparator" w:id="0">
    <w:p w14:paraId="53CF061B" w14:textId="77777777" w:rsidR="003027C6" w:rsidRDefault="003027C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9DA3" w14:textId="77777777" w:rsidR="003027C6" w:rsidRDefault="003027C6" w:rsidP="00D57F27">
      <w:r>
        <w:separator/>
      </w:r>
    </w:p>
  </w:footnote>
  <w:footnote w:type="continuationSeparator" w:id="0">
    <w:p w14:paraId="13280624" w14:textId="77777777" w:rsidR="003027C6" w:rsidRDefault="003027C6"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EndPr/>
    <w:sdtContent>
      <w:p w14:paraId="5F02FA3D" w14:textId="77777777" w:rsidR="00D57F27" w:rsidRDefault="00D57F27">
        <w:pPr>
          <w:pStyle w:val="Antrats"/>
          <w:jc w:val="center"/>
        </w:pPr>
        <w:r>
          <w:fldChar w:fldCharType="begin"/>
        </w:r>
        <w:r>
          <w:instrText>PAGE   \* MERGEFORMAT</w:instrText>
        </w:r>
        <w:r>
          <w:fldChar w:fldCharType="separate"/>
        </w:r>
        <w:r w:rsidR="008961FF">
          <w:rPr>
            <w:noProof/>
          </w:rPr>
          <w:t>2</w:t>
        </w:r>
        <w:r w:rsidR="008961FF">
          <w:rPr>
            <w:noProof/>
          </w:rPr>
          <w:t>0</w:t>
        </w:r>
        <w:r>
          <w:fldChar w:fldCharType="end"/>
        </w:r>
      </w:p>
    </w:sdtContent>
  </w:sdt>
  <w:p w14:paraId="1046D399"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5759"/>
      <w:docPartObj>
        <w:docPartGallery w:val="Page Numbers (Top of Page)"/>
        <w:docPartUnique/>
      </w:docPartObj>
    </w:sdtPr>
    <w:sdtEndPr/>
    <w:sdtContent>
      <w:p w14:paraId="00B86B9F" w14:textId="77777777" w:rsidR="00C704F5" w:rsidRDefault="00C704F5">
        <w:pPr>
          <w:pStyle w:val="Antrats"/>
          <w:jc w:val="center"/>
        </w:pPr>
        <w:r>
          <w:fldChar w:fldCharType="begin"/>
        </w:r>
        <w:r>
          <w:instrText>PAGE   \* MERGEFORMAT</w:instrText>
        </w:r>
        <w:r>
          <w:fldChar w:fldCharType="separate"/>
        </w:r>
        <w:r w:rsidR="008961FF">
          <w:rPr>
            <w:noProof/>
          </w:rPr>
          <w:t>2</w:t>
        </w:r>
        <w:r>
          <w:fldChar w:fldCharType="end"/>
        </w:r>
      </w:p>
    </w:sdtContent>
  </w:sdt>
  <w:p w14:paraId="3E056A0F" w14:textId="77777777" w:rsidR="00C704F5" w:rsidRDefault="00C704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8A3C" w14:textId="77777777" w:rsidR="00C704F5" w:rsidRDefault="00C704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963343967">
    <w:abstractNumId w:val="8"/>
  </w:num>
  <w:num w:numId="2" w16cid:durableId="999887300">
    <w:abstractNumId w:val="0"/>
  </w:num>
  <w:num w:numId="3" w16cid:durableId="1910724181">
    <w:abstractNumId w:val="9"/>
  </w:num>
  <w:num w:numId="4" w16cid:durableId="1714694349">
    <w:abstractNumId w:val="6"/>
  </w:num>
  <w:num w:numId="5" w16cid:durableId="1319110695">
    <w:abstractNumId w:val="12"/>
  </w:num>
  <w:num w:numId="6" w16cid:durableId="580142690">
    <w:abstractNumId w:val="10"/>
  </w:num>
  <w:num w:numId="7" w16cid:durableId="1850677382">
    <w:abstractNumId w:val="3"/>
  </w:num>
  <w:num w:numId="8" w16cid:durableId="1806698109">
    <w:abstractNumId w:val="5"/>
  </w:num>
  <w:num w:numId="9" w16cid:durableId="920529366">
    <w:abstractNumId w:val="11"/>
  </w:num>
  <w:num w:numId="10" w16cid:durableId="1148128136">
    <w:abstractNumId w:val="1"/>
  </w:num>
  <w:num w:numId="11" w16cid:durableId="880440274">
    <w:abstractNumId w:val="4"/>
  </w:num>
  <w:num w:numId="12" w16cid:durableId="1076367537">
    <w:abstractNumId w:val="7"/>
  </w:num>
  <w:num w:numId="13" w16cid:durableId="546457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4D"/>
    <w:rsid w:val="00001013"/>
    <w:rsid w:val="00003DAC"/>
    <w:rsid w:val="00012200"/>
    <w:rsid w:val="000140F5"/>
    <w:rsid w:val="000175F2"/>
    <w:rsid w:val="00020491"/>
    <w:rsid w:val="00052930"/>
    <w:rsid w:val="00052D88"/>
    <w:rsid w:val="0006079E"/>
    <w:rsid w:val="00075DE8"/>
    <w:rsid w:val="000A558C"/>
    <w:rsid w:val="000A5EAC"/>
    <w:rsid w:val="000A7372"/>
    <w:rsid w:val="000D4A61"/>
    <w:rsid w:val="000E0143"/>
    <w:rsid w:val="000F5DB5"/>
    <w:rsid w:val="000F72A7"/>
    <w:rsid w:val="00103EE5"/>
    <w:rsid w:val="001063ED"/>
    <w:rsid w:val="00115361"/>
    <w:rsid w:val="001259CF"/>
    <w:rsid w:val="00134343"/>
    <w:rsid w:val="00137B0C"/>
    <w:rsid w:val="00145E0A"/>
    <w:rsid w:val="00150453"/>
    <w:rsid w:val="00161B5A"/>
    <w:rsid w:val="001730EE"/>
    <w:rsid w:val="001843A3"/>
    <w:rsid w:val="00187CF7"/>
    <w:rsid w:val="00190E59"/>
    <w:rsid w:val="001952EC"/>
    <w:rsid w:val="001A189E"/>
    <w:rsid w:val="001A1B7F"/>
    <w:rsid w:val="001A38A2"/>
    <w:rsid w:val="001B69E3"/>
    <w:rsid w:val="001C61D5"/>
    <w:rsid w:val="001D4D63"/>
    <w:rsid w:val="001E483E"/>
    <w:rsid w:val="001F0881"/>
    <w:rsid w:val="001F7CB5"/>
    <w:rsid w:val="002033FB"/>
    <w:rsid w:val="00206D3F"/>
    <w:rsid w:val="002362F5"/>
    <w:rsid w:val="002442EB"/>
    <w:rsid w:val="00247B3E"/>
    <w:rsid w:val="00253FA2"/>
    <w:rsid w:val="002556A9"/>
    <w:rsid w:val="00256538"/>
    <w:rsid w:val="00274D9A"/>
    <w:rsid w:val="00277415"/>
    <w:rsid w:val="0029070F"/>
    <w:rsid w:val="002965D6"/>
    <w:rsid w:val="002966F3"/>
    <w:rsid w:val="002B11DE"/>
    <w:rsid w:val="002B52FC"/>
    <w:rsid w:val="002C5339"/>
    <w:rsid w:val="002E372A"/>
    <w:rsid w:val="00300994"/>
    <w:rsid w:val="003027C6"/>
    <w:rsid w:val="0030464A"/>
    <w:rsid w:val="0033196F"/>
    <w:rsid w:val="00331FF1"/>
    <w:rsid w:val="00343D40"/>
    <w:rsid w:val="00354845"/>
    <w:rsid w:val="00355239"/>
    <w:rsid w:val="00361827"/>
    <w:rsid w:val="00362B63"/>
    <w:rsid w:val="00364A86"/>
    <w:rsid w:val="00376263"/>
    <w:rsid w:val="003867F0"/>
    <w:rsid w:val="00390837"/>
    <w:rsid w:val="003B13D7"/>
    <w:rsid w:val="003B2883"/>
    <w:rsid w:val="003D1064"/>
    <w:rsid w:val="003D1FAB"/>
    <w:rsid w:val="003D3978"/>
    <w:rsid w:val="003F2339"/>
    <w:rsid w:val="003F6358"/>
    <w:rsid w:val="00400693"/>
    <w:rsid w:val="00406F2F"/>
    <w:rsid w:val="004273F6"/>
    <w:rsid w:val="004355AB"/>
    <w:rsid w:val="00445E70"/>
    <w:rsid w:val="004476DD"/>
    <w:rsid w:val="00462951"/>
    <w:rsid w:val="00463000"/>
    <w:rsid w:val="00463528"/>
    <w:rsid w:val="004832C8"/>
    <w:rsid w:val="00490F6A"/>
    <w:rsid w:val="00491653"/>
    <w:rsid w:val="00491DA2"/>
    <w:rsid w:val="00493A83"/>
    <w:rsid w:val="004A1048"/>
    <w:rsid w:val="004A43F3"/>
    <w:rsid w:val="004A7D3C"/>
    <w:rsid w:val="004B0EBB"/>
    <w:rsid w:val="004B4150"/>
    <w:rsid w:val="004C35E7"/>
    <w:rsid w:val="004D48FB"/>
    <w:rsid w:val="004D4DAE"/>
    <w:rsid w:val="004F50AD"/>
    <w:rsid w:val="0051512C"/>
    <w:rsid w:val="00554F78"/>
    <w:rsid w:val="00557445"/>
    <w:rsid w:val="005636B0"/>
    <w:rsid w:val="00571FB5"/>
    <w:rsid w:val="005839C0"/>
    <w:rsid w:val="0059433E"/>
    <w:rsid w:val="00597EE8"/>
    <w:rsid w:val="005A53AF"/>
    <w:rsid w:val="005A76AF"/>
    <w:rsid w:val="005B100A"/>
    <w:rsid w:val="005B63E8"/>
    <w:rsid w:val="005C416F"/>
    <w:rsid w:val="005D16ED"/>
    <w:rsid w:val="005F4186"/>
    <w:rsid w:val="005F495C"/>
    <w:rsid w:val="006003E5"/>
    <w:rsid w:val="00604C1F"/>
    <w:rsid w:val="00605E94"/>
    <w:rsid w:val="00606F51"/>
    <w:rsid w:val="00615127"/>
    <w:rsid w:val="00616524"/>
    <w:rsid w:val="00616EA1"/>
    <w:rsid w:val="0062270A"/>
    <w:rsid w:val="00623B8B"/>
    <w:rsid w:val="006257F7"/>
    <w:rsid w:val="0063793E"/>
    <w:rsid w:val="00646CCE"/>
    <w:rsid w:val="00655DCA"/>
    <w:rsid w:val="00661950"/>
    <w:rsid w:val="00670B21"/>
    <w:rsid w:val="006737E3"/>
    <w:rsid w:val="006864F2"/>
    <w:rsid w:val="00691225"/>
    <w:rsid w:val="00691BFE"/>
    <w:rsid w:val="00693028"/>
    <w:rsid w:val="006A180C"/>
    <w:rsid w:val="006B2D77"/>
    <w:rsid w:val="006B33D1"/>
    <w:rsid w:val="006C2576"/>
    <w:rsid w:val="006D01B9"/>
    <w:rsid w:val="006D038E"/>
    <w:rsid w:val="006F53B9"/>
    <w:rsid w:val="006F629C"/>
    <w:rsid w:val="00706996"/>
    <w:rsid w:val="00734CD4"/>
    <w:rsid w:val="00737021"/>
    <w:rsid w:val="00737640"/>
    <w:rsid w:val="00750E96"/>
    <w:rsid w:val="00774DC3"/>
    <w:rsid w:val="00795A18"/>
    <w:rsid w:val="007B2F0F"/>
    <w:rsid w:val="007C06F0"/>
    <w:rsid w:val="007C41CA"/>
    <w:rsid w:val="007C7126"/>
    <w:rsid w:val="007C7F75"/>
    <w:rsid w:val="007D7CDD"/>
    <w:rsid w:val="007E43D5"/>
    <w:rsid w:val="007F272A"/>
    <w:rsid w:val="00802315"/>
    <w:rsid w:val="008037AB"/>
    <w:rsid w:val="008046DD"/>
    <w:rsid w:val="0081161E"/>
    <w:rsid w:val="0081441F"/>
    <w:rsid w:val="00832CC9"/>
    <w:rsid w:val="008354D5"/>
    <w:rsid w:val="008365A5"/>
    <w:rsid w:val="0084055D"/>
    <w:rsid w:val="00857135"/>
    <w:rsid w:val="00860910"/>
    <w:rsid w:val="00861E5B"/>
    <w:rsid w:val="0086486E"/>
    <w:rsid w:val="0087722E"/>
    <w:rsid w:val="008874AB"/>
    <w:rsid w:val="00894787"/>
    <w:rsid w:val="008961FF"/>
    <w:rsid w:val="008A3060"/>
    <w:rsid w:val="008B12BE"/>
    <w:rsid w:val="008B65EE"/>
    <w:rsid w:val="008C254D"/>
    <w:rsid w:val="008E6E82"/>
    <w:rsid w:val="008F2763"/>
    <w:rsid w:val="009148B3"/>
    <w:rsid w:val="009369F6"/>
    <w:rsid w:val="00946CEF"/>
    <w:rsid w:val="00951BDD"/>
    <w:rsid w:val="0095787E"/>
    <w:rsid w:val="009622EB"/>
    <w:rsid w:val="00962F92"/>
    <w:rsid w:val="00973B53"/>
    <w:rsid w:val="009761FB"/>
    <w:rsid w:val="00980A7C"/>
    <w:rsid w:val="00996C61"/>
    <w:rsid w:val="009A2D18"/>
    <w:rsid w:val="009D337A"/>
    <w:rsid w:val="009E6DBF"/>
    <w:rsid w:val="009E7728"/>
    <w:rsid w:val="009F10AD"/>
    <w:rsid w:val="00A13288"/>
    <w:rsid w:val="00A266AA"/>
    <w:rsid w:val="00A34B3E"/>
    <w:rsid w:val="00A3640F"/>
    <w:rsid w:val="00A45E83"/>
    <w:rsid w:val="00A56E37"/>
    <w:rsid w:val="00A65C48"/>
    <w:rsid w:val="00A67AC6"/>
    <w:rsid w:val="00A847A1"/>
    <w:rsid w:val="00A9091D"/>
    <w:rsid w:val="00A943FE"/>
    <w:rsid w:val="00AC1D01"/>
    <w:rsid w:val="00AC5A45"/>
    <w:rsid w:val="00AC7EDE"/>
    <w:rsid w:val="00AD5A69"/>
    <w:rsid w:val="00AF6E71"/>
    <w:rsid w:val="00AF7D08"/>
    <w:rsid w:val="00B247B7"/>
    <w:rsid w:val="00B4226A"/>
    <w:rsid w:val="00B42EFD"/>
    <w:rsid w:val="00B61BA9"/>
    <w:rsid w:val="00B750B6"/>
    <w:rsid w:val="00B80CB0"/>
    <w:rsid w:val="00BB1ECF"/>
    <w:rsid w:val="00BC61A0"/>
    <w:rsid w:val="00C00E92"/>
    <w:rsid w:val="00C020D5"/>
    <w:rsid w:val="00C42462"/>
    <w:rsid w:val="00C704F5"/>
    <w:rsid w:val="00C77383"/>
    <w:rsid w:val="00C81B7B"/>
    <w:rsid w:val="00C954AA"/>
    <w:rsid w:val="00CA4D3B"/>
    <w:rsid w:val="00CB66EF"/>
    <w:rsid w:val="00CB68B7"/>
    <w:rsid w:val="00CC15B0"/>
    <w:rsid w:val="00CD3275"/>
    <w:rsid w:val="00CE2AB8"/>
    <w:rsid w:val="00CE4AD9"/>
    <w:rsid w:val="00CE6EB3"/>
    <w:rsid w:val="00D12A59"/>
    <w:rsid w:val="00D35A76"/>
    <w:rsid w:val="00D40920"/>
    <w:rsid w:val="00D42B72"/>
    <w:rsid w:val="00D42D84"/>
    <w:rsid w:val="00D57F27"/>
    <w:rsid w:val="00D66DF0"/>
    <w:rsid w:val="00D720F0"/>
    <w:rsid w:val="00D75770"/>
    <w:rsid w:val="00D75E3E"/>
    <w:rsid w:val="00D8668B"/>
    <w:rsid w:val="00D90A8D"/>
    <w:rsid w:val="00D94234"/>
    <w:rsid w:val="00DA260B"/>
    <w:rsid w:val="00DA54CA"/>
    <w:rsid w:val="00DB2042"/>
    <w:rsid w:val="00DC770C"/>
    <w:rsid w:val="00DE200B"/>
    <w:rsid w:val="00DE2D2A"/>
    <w:rsid w:val="00E02C73"/>
    <w:rsid w:val="00E075DC"/>
    <w:rsid w:val="00E12D39"/>
    <w:rsid w:val="00E12FC0"/>
    <w:rsid w:val="00E33871"/>
    <w:rsid w:val="00E43817"/>
    <w:rsid w:val="00E47A4B"/>
    <w:rsid w:val="00E5318F"/>
    <w:rsid w:val="00E56A73"/>
    <w:rsid w:val="00E70645"/>
    <w:rsid w:val="00E874EA"/>
    <w:rsid w:val="00E92152"/>
    <w:rsid w:val="00EB0480"/>
    <w:rsid w:val="00EC21AD"/>
    <w:rsid w:val="00ED3A3E"/>
    <w:rsid w:val="00F07E95"/>
    <w:rsid w:val="00F153AA"/>
    <w:rsid w:val="00F2175C"/>
    <w:rsid w:val="00F2216C"/>
    <w:rsid w:val="00F32F10"/>
    <w:rsid w:val="00F47A60"/>
    <w:rsid w:val="00F54660"/>
    <w:rsid w:val="00F645DC"/>
    <w:rsid w:val="00F70F14"/>
    <w:rsid w:val="00F71BD4"/>
    <w:rsid w:val="00F72A1E"/>
    <w:rsid w:val="00F8439F"/>
    <w:rsid w:val="00F85BD8"/>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customStyle="1" w:styleId="Neapdorotaspaminjimas1">
    <w:name w:val="Neapdorotas paminėjimas1"/>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6B2D77"/>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B2D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akd.lt/eismo-intensyvumas?cn-reloaded=1%23lg%3D1&amp;slide=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948600832"/>
        <c:axId val="948598112"/>
      </c:lineChart>
      <c:catAx>
        <c:axId val="948600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598112"/>
        <c:crosses val="autoZero"/>
        <c:auto val="1"/>
        <c:lblAlgn val="ctr"/>
        <c:lblOffset val="100"/>
        <c:noMultiLvlLbl val="0"/>
      </c:catAx>
      <c:valAx>
        <c:axId val="948598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600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948591584"/>
        <c:axId val="948595936"/>
      </c:lineChart>
      <c:catAx>
        <c:axId val="948591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595936"/>
        <c:crosses val="autoZero"/>
        <c:auto val="1"/>
        <c:lblAlgn val="ctr"/>
        <c:lblOffset val="100"/>
        <c:noMultiLvlLbl val="0"/>
      </c:catAx>
      <c:valAx>
        <c:axId val="948595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591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948602464"/>
        <c:axId val="948593216"/>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948593760"/>
        <c:axId val="948598656"/>
      </c:scatterChart>
      <c:catAx>
        <c:axId val="948602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593216"/>
        <c:crosses val="autoZero"/>
        <c:auto val="1"/>
        <c:lblAlgn val="ctr"/>
        <c:lblOffset val="100"/>
        <c:noMultiLvlLbl val="0"/>
      </c:catAx>
      <c:valAx>
        <c:axId val="948593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8602464"/>
        <c:crosses val="autoZero"/>
        <c:crossBetween val="between"/>
      </c:valAx>
      <c:valAx>
        <c:axId val="948598656"/>
        <c:scaling>
          <c:orientation val="minMax"/>
        </c:scaling>
        <c:delete val="1"/>
        <c:axPos val="r"/>
        <c:numFmt formatCode="General" sourceLinked="1"/>
        <c:majorTickMark val="out"/>
        <c:minorTickMark val="none"/>
        <c:tickLblPos val="nextTo"/>
        <c:crossAx val="948593760"/>
        <c:crosses val="max"/>
        <c:crossBetween val="midCat"/>
      </c:valAx>
      <c:valAx>
        <c:axId val="948593760"/>
        <c:scaling>
          <c:orientation val="minMax"/>
        </c:scaling>
        <c:delete val="1"/>
        <c:axPos val="t"/>
        <c:majorTickMark val="out"/>
        <c:minorTickMark val="none"/>
        <c:tickLblPos val="nextTo"/>
        <c:crossAx val="948598656"/>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8AA0F-9F18-460B-BAB2-A3F983AA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7912</Words>
  <Characters>45103</Characters>
  <Application>Microsoft Office Word</Application>
  <DocSecurity>4</DocSecurity>
  <Lines>375</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Sadauskienė, Dalia</cp:lastModifiedBy>
  <cp:revision>2</cp:revision>
  <dcterms:created xsi:type="dcterms:W3CDTF">2026-06-14T08:29:00Z</dcterms:created>
  <dcterms:modified xsi:type="dcterms:W3CDTF">2026-06-14T08:29:00Z</dcterms:modified>
</cp:coreProperties>
</file>